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69" w:rsidRDefault="00CC0E69" w:rsidP="00B955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59F" w:rsidRPr="00CB55AC" w:rsidRDefault="00B9559F" w:rsidP="00B95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B55AC">
        <w:rPr>
          <w:rFonts w:ascii="Times New Roman" w:hAnsi="Times New Roman" w:cs="Times New Roman"/>
          <w:sz w:val="20"/>
          <w:szCs w:val="20"/>
        </w:rPr>
        <w:t>Пресс-релиз ВРП ВФН</w:t>
      </w:r>
    </w:p>
    <w:p w:rsidR="00B9559F" w:rsidRPr="00CB55AC" w:rsidRDefault="00B9559F" w:rsidP="00B95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D7C70" w:rsidRPr="002F77E3" w:rsidRDefault="00B9559F" w:rsidP="003521A1">
      <w:pPr>
        <w:tabs>
          <w:tab w:val="left" w:pos="10490"/>
        </w:tabs>
        <w:spacing w:after="120"/>
        <w:ind w:firstLine="708"/>
        <w:jc w:val="both"/>
        <w:rPr>
          <w:rFonts w:ascii="Times New Roman" w:hAnsi="Times New Roman"/>
          <w:sz w:val="20"/>
          <w:szCs w:val="20"/>
        </w:rPr>
      </w:pPr>
      <w:r w:rsidRPr="00CB55AC">
        <w:rPr>
          <w:rFonts w:ascii="Times New Roman" w:eastAsia="Times New Roman" w:hAnsi="Times New Roman" w:cs="Times New Roman"/>
          <w:color w:val="111E23"/>
          <w:sz w:val="20"/>
          <w:szCs w:val="20"/>
          <w:lang w:eastAsia="ru-RU"/>
        </w:rPr>
        <w:t xml:space="preserve">В период с 9 по 11 октября 2015 года во Владикавказе </w:t>
      </w:r>
      <w:r w:rsidRPr="00CB5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пройдут заключительные мероприятия </w:t>
      </w:r>
      <w:r w:rsidRPr="00CB55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Владикавказской Региональной площадки </w:t>
      </w:r>
      <w:r w:rsidRPr="00CB55A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CB55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Всероссийского Фестиваля науки</w:t>
      </w:r>
      <w:r w:rsidRPr="00CB5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</w:t>
      </w:r>
      <w:r w:rsidRPr="00CB55AC"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Pr="00CB55AC">
        <w:rPr>
          <w:rFonts w:ascii="Times New Roman" w:eastAsia="Times New Roman" w:hAnsi="Times New Roman" w:cs="Times New Roman"/>
          <w:sz w:val="20"/>
          <w:szCs w:val="20"/>
          <w:lang w:eastAsia="ru-RU"/>
        </w:rPr>
        <w:t>ВРП ВФН).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Торжественное открытие ВРП ВФН состоится </w:t>
      </w:r>
      <w:r w:rsidRPr="00EA63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 октября 2015 года </w:t>
      </w:r>
      <w:r w:rsidR="008C7560" w:rsidRPr="00123C4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8C7560" w:rsidRPr="00EA63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11</w:t>
      </w:r>
      <w:r w:rsidR="008C7560" w:rsidRPr="00EA63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00</w:t>
      </w:r>
      <w:r w:rsidR="008C7560" w:rsidRPr="00EA63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23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зале </w:t>
      </w:r>
      <w:r w:rsidRPr="00EA63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Юнеско</w:t>
      </w:r>
      <w:r w:rsidRPr="00395F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СОГУ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</w:t>
      </w:r>
      <w:r w:rsidR="00A81CF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3672">
        <w:rPr>
          <w:rFonts w:ascii="Times New Roman" w:hAnsi="Times New Roman"/>
          <w:sz w:val="20"/>
          <w:szCs w:val="20"/>
        </w:rPr>
        <w:t>ул. Ватутина, 46</w:t>
      </w:r>
      <w:r>
        <w:rPr>
          <w:rFonts w:ascii="Times New Roman" w:hAnsi="Times New Roman"/>
          <w:sz w:val="20"/>
          <w:szCs w:val="20"/>
        </w:rPr>
        <w:t xml:space="preserve">, </w:t>
      </w:r>
      <w:r w:rsidR="00387BFA">
        <w:rPr>
          <w:rFonts w:ascii="Times New Roman" w:hAnsi="Times New Roman"/>
          <w:sz w:val="20"/>
          <w:szCs w:val="20"/>
        </w:rPr>
        <w:t>учебный</w:t>
      </w:r>
      <w:r w:rsidRPr="009B44B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87BFA">
        <w:rPr>
          <w:rFonts w:ascii="Times New Roman" w:hAnsi="Times New Roman"/>
          <w:sz w:val="20"/>
          <w:szCs w:val="20"/>
        </w:rPr>
        <w:t>корпус</w:t>
      </w:r>
      <w:r w:rsidRPr="009B44BB">
        <w:rPr>
          <w:rFonts w:ascii="Times New Roman" w:hAnsi="Times New Roman"/>
          <w:sz w:val="20"/>
          <w:szCs w:val="20"/>
        </w:rPr>
        <w:t xml:space="preserve"> №2 (</w:t>
      </w:r>
      <w:r>
        <w:rPr>
          <w:rFonts w:ascii="Times New Roman" w:hAnsi="Times New Roman"/>
          <w:sz w:val="20"/>
          <w:szCs w:val="20"/>
        </w:rPr>
        <w:t>здание факультета русской филологии).</w:t>
      </w:r>
    </w:p>
    <w:p w:rsidR="002D3DDA" w:rsidRPr="00CB55AC" w:rsidRDefault="002D3DDA" w:rsidP="002D3D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B55A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Соорганизаторы</w:t>
      </w:r>
      <w:proofErr w:type="spellEnd"/>
      <w:r w:rsidRPr="00CB5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ВРП ВФН:</w:t>
      </w:r>
    </w:p>
    <w:p w:rsidR="002D3DDA" w:rsidRPr="00CB55AC" w:rsidRDefault="002D3DDA" w:rsidP="002D3DDA">
      <w:pPr>
        <w:pStyle w:val="a3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55AC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Республики Северная Осетия</w:t>
      </w:r>
      <w:r w:rsidRPr="00CB55AC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CB55AC">
        <w:rPr>
          <w:rFonts w:ascii="Times New Roman" w:eastAsia="Times New Roman" w:hAnsi="Times New Roman"/>
          <w:b/>
          <w:sz w:val="20"/>
          <w:szCs w:val="20"/>
          <w:lang w:eastAsia="ru-RU"/>
        </w:rPr>
        <w:t>Алания</w:t>
      </w:r>
      <w:r w:rsidRPr="00CB55AC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r w:rsidRPr="00CB55AC">
        <w:rPr>
          <w:rFonts w:ascii="Times New Roman" w:eastAsia="Times New Roman" w:hAnsi="Times New Roman"/>
          <w:i/>
          <w:sz w:val="20"/>
          <w:szCs w:val="20"/>
          <w:lang w:eastAsia="ru-RU"/>
        </w:rPr>
        <w:t>региональный координатор</w:t>
      </w:r>
      <w:r w:rsidRPr="00CB55A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D3DDA" w:rsidRPr="00CB55AC" w:rsidRDefault="002D3DDA" w:rsidP="002D3DDA">
      <w:pPr>
        <w:pStyle w:val="a3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CB55AC">
        <w:rPr>
          <w:rFonts w:ascii="Times New Roman" w:hAnsi="Times New Roman"/>
          <w:b/>
          <w:sz w:val="20"/>
          <w:szCs w:val="20"/>
        </w:rPr>
        <w:t>Владикавказский научный центр Российской академии наук</w:t>
      </w:r>
      <w:r w:rsidRPr="00CB55AC">
        <w:rPr>
          <w:rFonts w:ascii="Times New Roman" w:hAnsi="Times New Roman"/>
          <w:sz w:val="20"/>
          <w:szCs w:val="20"/>
        </w:rPr>
        <w:t xml:space="preserve"> </w:t>
      </w:r>
      <w:r w:rsidRPr="00CB55AC"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Pr="00CB55AC">
        <w:rPr>
          <w:rFonts w:ascii="Times New Roman" w:eastAsia="Times New Roman" w:hAnsi="Times New Roman"/>
          <w:i/>
          <w:sz w:val="20"/>
          <w:szCs w:val="20"/>
          <w:lang w:eastAsia="ru-RU"/>
        </w:rPr>
        <w:t>локальный координатор</w:t>
      </w:r>
      <w:r w:rsidRPr="00CB55A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D3DDA" w:rsidRPr="00CB55AC" w:rsidRDefault="002D3DDA" w:rsidP="002D3DDA">
      <w:pPr>
        <w:pStyle w:val="a3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</w:pPr>
      <w:r w:rsidRPr="00CB55AC">
        <w:rPr>
          <w:rFonts w:ascii="Times New Roman" w:hAnsi="Times New Roman"/>
          <w:b/>
          <w:sz w:val="20"/>
          <w:szCs w:val="20"/>
        </w:rPr>
        <w:t xml:space="preserve">Северо-Осетинский государственный </w:t>
      </w:r>
      <w:r w:rsidRPr="00CB55AC">
        <w:rPr>
          <w:rFonts w:ascii="Times New Roman" w:eastAsia="Times New Roman" w:hAnsi="Times New Roman"/>
          <w:b/>
          <w:color w:val="111E23"/>
          <w:sz w:val="20"/>
          <w:szCs w:val="20"/>
          <w:lang w:eastAsia="ru-RU"/>
        </w:rPr>
        <w:t>университет им. К.Л. Хетагурова</w:t>
      </w:r>
      <w:r w:rsidRPr="00CB55AC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 xml:space="preserve"> </w:t>
      </w:r>
      <w:r w:rsidRPr="00CB55AC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CB55AC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 xml:space="preserve"> </w:t>
      </w:r>
      <w:r w:rsidRPr="00CB55AC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>основная площадка заключительных мероприятий ВРП ВФН</w:t>
      </w:r>
    </w:p>
    <w:p w:rsidR="00B9559F" w:rsidRPr="00886AA8" w:rsidRDefault="00B9559F" w:rsidP="00B955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E23"/>
          <w:sz w:val="20"/>
          <w:szCs w:val="20"/>
          <w:lang w:eastAsia="ru-RU"/>
        </w:rPr>
      </w:pPr>
      <w:r w:rsidRPr="00886AA8">
        <w:rPr>
          <w:rFonts w:ascii="Times New Roman" w:eastAsia="Times New Roman" w:hAnsi="Times New Roman" w:cs="Times New Roman"/>
          <w:b/>
          <w:color w:val="111E23"/>
          <w:sz w:val="20"/>
          <w:szCs w:val="20"/>
          <w:lang w:eastAsia="ru-RU"/>
        </w:rPr>
        <w:t xml:space="preserve">Партнеры-участники ВРП ВФН: </w:t>
      </w:r>
    </w:p>
    <w:p w:rsidR="00B9559F" w:rsidRPr="00B60FDE" w:rsidRDefault="00B9559F" w:rsidP="0095528A">
      <w:pPr>
        <w:pStyle w:val="a3"/>
        <w:numPr>
          <w:ilvl w:val="0"/>
          <w:numId w:val="4"/>
        </w:numPr>
        <w:spacing w:after="120" w:line="240" w:lineRule="auto"/>
        <w:ind w:left="993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Н</w:t>
      </w: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 xml:space="preserve">аучные организации ВНЦ РАН: </w:t>
      </w:r>
      <w:r w:rsidRPr="00B60FDE">
        <w:rPr>
          <w:rFonts w:ascii="Times New Roman" w:hAnsi="Times New Roman"/>
          <w:sz w:val="20"/>
          <w:szCs w:val="20"/>
        </w:rPr>
        <w:t>ГФИ ВНЦ РАН, ИБМИ ВНЦ РАН, СКНИИ</w:t>
      </w:r>
      <w:r w:rsidR="008C7560" w:rsidRPr="008C7560">
        <w:rPr>
          <w:rFonts w:ascii="Times New Roman" w:hAnsi="Times New Roman"/>
          <w:sz w:val="20"/>
          <w:szCs w:val="20"/>
        </w:rPr>
        <w:t xml:space="preserve"> </w:t>
      </w:r>
      <w:r w:rsidRPr="00B60FDE">
        <w:rPr>
          <w:rFonts w:ascii="Times New Roman" w:hAnsi="Times New Roman"/>
          <w:sz w:val="20"/>
          <w:szCs w:val="20"/>
        </w:rPr>
        <w:t>ГПСХ, СОИГСИ ВНЦ РАН и РСО-А, ЮМИ ВНЦ РАН</w:t>
      </w:r>
      <w:r>
        <w:rPr>
          <w:rFonts w:ascii="Times New Roman" w:hAnsi="Times New Roman"/>
          <w:sz w:val="20"/>
          <w:szCs w:val="20"/>
        </w:rPr>
        <w:t>;</w:t>
      </w:r>
    </w:p>
    <w:p w:rsidR="00B9559F" w:rsidRPr="00D74A98" w:rsidRDefault="00B9559F" w:rsidP="00D74A98">
      <w:pPr>
        <w:pStyle w:val="a3"/>
        <w:numPr>
          <w:ilvl w:val="0"/>
          <w:numId w:val="4"/>
        </w:numPr>
        <w:spacing w:after="120" w:line="240" w:lineRule="auto"/>
        <w:ind w:left="993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В</w:t>
      </w: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ысшие учебные заведения</w:t>
      </w: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 xml:space="preserve"> РСО-А</w:t>
      </w: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 xml:space="preserve">: </w:t>
      </w:r>
      <w:r w:rsidR="000A454D" w:rsidRPr="00B60FDE">
        <w:rPr>
          <w:rFonts w:ascii="Times New Roman" w:hAnsi="Times New Roman"/>
          <w:sz w:val="20"/>
          <w:szCs w:val="20"/>
        </w:rPr>
        <w:t>СОГУ, ГГАУ,</w:t>
      </w:r>
      <w:r w:rsidR="00D74A98">
        <w:rPr>
          <w:rFonts w:ascii="Times New Roman" w:hAnsi="Times New Roman"/>
          <w:sz w:val="20"/>
          <w:szCs w:val="20"/>
        </w:rPr>
        <w:t xml:space="preserve"> </w:t>
      </w:r>
      <w:r w:rsidR="00D74A98" w:rsidRPr="00B60FDE">
        <w:rPr>
          <w:rFonts w:ascii="Times New Roman" w:hAnsi="Times New Roman"/>
          <w:sz w:val="20"/>
          <w:szCs w:val="20"/>
        </w:rPr>
        <w:t>СКГМИ</w:t>
      </w:r>
      <w:r w:rsidR="00D74A98">
        <w:rPr>
          <w:rFonts w:ascii="Times New Roman" w:hAnsi="Times New Roman"/>
          <w:sz w:val="20"/>
          <w:szCs w:val="20"/>
        </w:rPr>
        <w:t xml:space="preserve"> </w:t>
      </w:r>
      <w:r w:rsidR="00D74A98" w:rsidRPr="0087718C">
        <w:rPr>
          <w:rFonts w:ascii="Times New Roman" w:hAnsi="Times New Roman"/>
          <w:sz w:val="20"/>
          <w:szCs w:val="20"/>
        </w:rPr>
        <w:t>(ГТУ)</w:t>
      </w:r>
      <w:r w:rsidR="00D74A98" w:rsidRPr="00B60FDE">
        <w:rPr>
          <w:rFonts w:ascii="Times New Roman" w:hAnsi="Times New Roman"/>
          <w:sz w:val="20"/>
          <w:szCs w:val="20"/>
        </w:rPr>
        <w:t xml:space="preserve">, </w:t>
      </w:r>
      <w:r w:rsidR="000A454D" w:rsidRPr="00B60FDE">
        <w:rPr>
          <w:rFonts w:ascii="Times New Roman" w:hAnsi="Times New Roman"/>
          <w:sz w:val="20"/>
          <w:szCs w:val="20"/>
        </w:rPr>
        <w:t xml:space="preserve"> </w:t>
      </w:r>
      <w:r w:rsidR="00D74A98" w:rsidRPr="00B60FDE">
        <w:rPr>
          <w:rFonts w:ascii="Times New Roman" w:hAnsi="Times New Roman"/>
          <w:sz w:val="20"/>
          <w:szCs w:val="20"/>
        </w:rPr>
        <w:t>СОГМА</w:t>
      </w:r>
      <w:r w:rsidR="00D70175">
        <w:rPr>
          <w:rFonts w:ascii="Times New Roman" w:hAnsi="Times New Roman"/>
          <w:sz w:val="20"/>
          <w:szCs w:val="20"/>
        </w:rPr>
        <w:t>,</w:t>
      </w:r>
      <w:r w:rsidR="00D74A98">
        <w:rPr>
          <w:rFonts w:ascii="Times New Roman" w:hAnsi="Times New Roman"/>
          <w:sz w:val="20"/>
          <w:szCs w:val="20"/>
        </w:rPr>
        <w:t xml:space="preserve"> </w:t>
      </w:r>
      <w:r w:rsidR="00D74A98" w:rsidRPr="00B60FDE">
        <w:rPr>
          <w:rFonts w:ascii="Times New Roman" w:hAnsi="Times New Roman"/>
          <w:sz w:val="20"/>
          <w:szCs w:val="20"/>
        </w:rPr>
        <w:t xml:space="preserve">СОГПИ, </w:t>
      </w:r>
      <w:r w:rsidRPr="00D74A98">
        <w:rPr>
          <w:rFonts w:ascii="Times New Roman" w:hAnsi="Times New Roman"/>
          <w:sz w:val="20"/>
          <w:szCs w:val="20"/>
        </w:rPr>
        <w:t xml:space="preserve">ВИУ, </w:t>
      </w:r>
      <w:r w:rsidR="00D74A98">
        <w:rPr>
          <w:rFonts w:ascii="Times New Roman" w:hAnsi="Times New Roman"/>
          <w:sz w:val="20"/>
          <w:szCs w:val="20"/>
        </w:rPr>
        <w:t>ИЦ</w:t>
      </w:r>
    </w:p>
    <w:p w:rsidR="00B9559F" w:rsidRPr="00B60FDE" w:rsidRDefault="00B9559F" w:rsidP="0095528A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Ц</w:t>
      </w: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ентры дополнительного образования</w:t>
      </w: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 xml:space="preserve"> РСО-А</w:t>
      </w: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: ВЦНМО, РДДТ, СОРИПКРО</w:t>
      </w: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;</w:t>
      </w:r>
    </w:p>
    <w:p w:rsidR="00B9559F" w:rsidRPr="00B60FDE" w:rsidRDefault="00B9559F" w:rsidP="0095528A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B60FDE">
        <w:rPr>
          <w:rFonts w:ascii="Times New Roman" w:hAnsi="Times New Roman"/>
          <w:sz w:val="20"/>
          <w:szCs w:val="20"/>
        </w:rPr>
        <w:t>Совет молодых ученых и специалистов при Главе РСО-А</w:t>
      </w:r>
      <w:r>
        <w:rPr>
          <w:rFonts w:ascii="Times New Roman" w:hAnsi="Times New Roman"/>
          <w:sz w:val="20"/>
          <w:szCs w:val="20"/>
        </w:rPr>
        <w:t>;</w:t>
      </w:r>
    </w:p>
    <w:p w:rsidR="00B9559F" w:rsidRDefault="00B9559F" w:rsidP="0095528A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Национальная научная библиотека РСО-А</w:t>
      </w: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;</w:t>
      </w:r>
    </w:p>
    <w:p w:rsidR="00B9559F" w:rsidRPr="00B60FDE" w:rsidRDefault="00B9559F" w:rsidP="0095528A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Национальный парк «Алания»</w:t>
      </w: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;</w:t>
      </w:r>
    </w:p>
    <w:p w:rsidR="00B9559F" w:rsidRPr="00B60FDE" w:rsidRDefault="00B9559F" w:rsidP="0095528A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Бизнес-инкубатор «ИТ-Парк «Алания»</w:t>
      </w: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;</w:t>
      </w:r>
    </w:p>
    <w:p w:rsidR="00B9559F" w:rsidRPr="004E5B9F" w:rsidRDefault="00B9559F" w:rsidP="0095528A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60FDE">
        <w:rPr>
          <w:rFonts w:ascii="Times New Roman" w:hAnsi="Times New Roman"/>
          <w:sz w:val="20"/>
          <w:szCs w:val="20"/>
        </w:rPr>
        <w:t>Владик</w:t>
      </w:r>
      <w:r>
        <w:rPr>
          <w:rFonts w:ascii="Times New Roman" w:hAnsi="Times New Roman"/>
          <w:sz w:val="20"/>
          <w:szCs w:val="20"/>
        </w:rPr>
        <w:t>авказский научный клуб «Вершина»;</w:t>
      </w:r>
      <w:bookmarkStart w:id="0" w:name="_GoBack"/>
      <w:bookmarkEnd w:id="0"/>
    </w:p>
    <w:p w:rsidR="00B9559F" w:rsidRDefault="00B9559F" w:rsidP="0095528A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ВТЦ «</w:t>
      </w:r>
      <w:proofErr w:type="spellStart"/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Баспик</w:t>
      </w:r>
      <w:proofErr w:type="spellEnd"/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 xml:space="preserve">», ГК ПД «Бавария», компания-разработчик в сфере </w:t>
      </w:r>
      <w:proofErr w:type="gramStart"/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ИТ</w:t>
      </w:r>
      <w:proofErr w:type="gramEnd"/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 xml:space="preserve"> «</w:t>
      </w:r>
      <w:proofErr w:type="spellStart"/>
      <w:r w:rsidRPr="00B60FDE">
        <w:rPr>
          <w:rFonts w:ascii="Times New Roman" w:eastAsia="Times New Roman" w:hAnsi="Times New Roman"/>
          <w:color w:val="111E23"/>
          <w:sz w:val="20"/>
          <w:szCs w:val="20"/>
          <w:lang w:val="en-US" w:eastAsia="ru-RU"/>
        </w:rPr>
        <w:t>Ophion</w:t>
      </w:r>
      <w:proofErr w:type="spellEnd"/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», инновационная компания «</w:t>
      </w:r>
      <w:r w:rsidRPr="00B60FDE">
        <w:rPr>
          <w:rFonts w:ascii="Times New Roman" w:eastAsia="Times New Roman" w:hAnsi="Times New Roman"/>
          <w:color w:val="111E23"/>
          <w:sz w:val="20"/>
          <w:szCs w:val="20"/>
          <w:lang w:val="en-US" w:eastAsia="ru-RU"/>
        </w:rPr>
        <w:t>Genetic</w:t>
      </w: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-</w:t>
      </w:r>
      <w:r w:rsidRPr="00B60FDE">
        <w:rPr>
          <w:rFonts w:ascii="Times New Roman" w:eastAsia="Times New Roman" w:hAnsi="Times New Roman"/>
          <w:color w:val="111E23"/>
          <w:sz w:val="20"/>
          <w:szCs w:val="20"/>
          <w:lang w:val="en-US" w:eastAsia="ru-RU"/>
        </w:rPr>
        <w:t>test</w:t>
      </w: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;</w:t>
      </w:r>
    </w:p>
    <w:p w:rsidR="00B9559F" w:rsidRPr="005F6A62" w:rsidRDefault="00B9559F" w:rsidP="0095528A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Издательство «СЕМ»</w:t>
      </w: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;</w:t>
      </w:r>
    </w:p>
    <w:p w:rsidR="00B9559F" w:rsidRPr="00B60FDE" w:rsidRDefault="00B9559F" w:rsidP="0095528A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60FDE">
        <w:rPr>
          <w:rFonts w:ascii="Times New Roman" w:hAnsi="Times New Roman"/>
          <w:sz w:val="20"/>
          <w:szCs w:val="20"/>
        </w:rPr>
        <w:t>Центр прикладной урбанистики</w:t>
      </w:r>
      <w:r>
        <w:rPr>
          <w:rFonts w:ascii="Times New Roman" w:hAnsi="Times New Roman"/>
          <w:sz w:val="20"/>
          <w:szCs w:val="20"/>
        </w:rPr>
        <w:t>;</w:t>
      </w:r>
    </w:p>
    <w:p w:rsidR="00B9559F" w:rsidRPr="00B60FDE" w:rsidRDefault="00B9559F" w:rsidP="0095528A">
      <w:pPr>
        <w:pStyle w:val="a3"/>
        <w:numPr>
          <w:ilvl w:val="0"/>
          <w:numId w:val="4"/>
        </w:numPr>
        <w:spacing w:after="120" w:line="240" w:lineRule="auto"/>
        <w:ind w:left="993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профильные учебные заведения</w:t>
      </w: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 xml:space="preserve"> РСО-А</w:t>
      </w:r>
      <w:r w:rsidR="005C18B6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;</w:t>
      </w:r>
    </w:p>
    <w:p w:rsidR="00B9559F" w:rsidRDefault="00B9559F" w:rsidP="0095528A">
      <w:pPr>
        <w:pStyle w:val="a3"/>
        <w:numPr>
          <w:ilvl w:val="0"/>
          <w:numId w:val="4"/>
        </w:numPr>
        <w:spacing w:after="120" w:line="240" w:lineRule="auto"/>
        <w:ind w:left="993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B60FDE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средние общеобразовательные школы</w:t>
      </w: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 xml:space="preserve"> РСО-А</w:t>
      </w:r>
    </w:p>
    <w:p w:rsidR="005523FA" w:rsidRPr="002F77E3" w:rsidRDefault="005523FA" w:rsidP="002F77E3">
      <w:pPr>
        <w:spacing w:after="120" w:line="240" w:lineRule="auto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ab/>
      </w:r>
      <w:r w:rsidR="00EA63F0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 xml:space="preserve">Цель ВРП ВФН </w:t>
      </w:r>
      <w:r w:rsidRPr="005523FA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- популяризация фундаментальных знаний, формирование диалога между наукой и обществом; развитие интереса у школьников и молодежи к поисковой, проектной и исследовательской деятельности; содействие осуществлению взаимодействия науки, общества и бизнеса, укреплению инвестиционной привлекательности республики.</w:t>
      </w:r>
    </w:p>
    <w:p w:rsidR="00B9559F" w:rsidRPr="00CB55AC" w:rsidRDefault="00B9559F" w:rsidP="00B955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E23"/>
          <w:sz w:val="20"/>
          <w:szCs w:val="20"/>
          <w:lang w:eastAsia="ru-RU"/>
        </w:rPr>
      </w:pPr>
      <w:r w:rsidRPr="00CB55AC">
        <w:rPr>
          <w:rFonts w:ascii="Times New Roman" w:eastAsia="Times New Roman" w:hAnsi="Times New Roman" w:cs="Times New Roman"/>
          <w:color w:val="111E23"/>
          <w:sz w:val="20"/>
          <w:szCs w:val="20"/>
          <w:lang w:eastAsia="ru-RU"/>
        </w:rPr>
        <w:t>Целевая аудитория ВФН: школьники, студенты, специалисты, представител</w:t>
      </w:r>
      <w:r w:rsidR="00DA1105">
        <w:rPr>
          <w:rFonts w:ascii="Times New Roman" w:eastAsia="Times New Roman" w:hAnsi="Times New Roman" w:cs="Times New Roman"/>
          <w:color w:val="111E23"/>
          <w:sz w:val="20"/>
          <w:szCs w:val="20"/>
          <w:lang w:eastAsia="ru-RU"/>
        </w:rPr>
        <w:t>и науки, образования и бизнеса.</w:t>
      </w:r>
    </w:p>
    <w:p w:rsidR="00B9559F" w:rsidRPr="00CB55AC" w:rsidRDefault="00B9559F" w:rsidP="00B955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E23"/>
          <w:sz w:val="20"/>
          <w:szCs w:val="20"/>
          <w:lang w:eastAsia="ru-RU"/>
        </w:rPr>
      </w:pPr>
      <w:r w:rsidRPr="00CB55AC">
        <w:rPr>
          <w:rFonts w:ascii="Times New Roman" w:eastAsia="Times New Roman" w:hAnsi="Times New Roman" w:cs="Times New Roman"/>
          <w:color w:val="111E23"/>
          <w:sz w:val="20"/>
          <w:szCs w:val="20"/>
          <w:lang w:eastAsia="ru-RU"/>
        </w:rPr>
        <w:t xml:space="preserve">В программу мероприятий ВРП ВФН традиционно входят: </w:t>
      </w:r>
    </w:p>
    <w:p w:rsidR="00B9559F" w:rsidRPr="00CB55AC" w:rsidRDefault="00B9559F" w:rsidP="00B9559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 xml:space="preserve">открытые </w:t>
      </w:r>
      <w:r w:rsidRPr="00CB55AC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научно-популярные лекции ведущих ученых;</w:t>
      </w:r>
    </w:p>
    <w:p w:rsidR="00B9559F" w:rsidRPr="00CB55AC" w:rsidRDefault="00B9559F" w:rsidP="00B9559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CB55AC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выставки научно-технических и инновационных достижений;</w:t>
      </w:r>
    </w:p>
    <w:p w:rsidR="00B9559F" w:rsidRPr="00CB55AC" w:rsidRDefault="00B9559F" w:rsidP="00B9559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CB55AC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интерактивные выставки, демонстрация техники;</w:t>
      </w:r>
    </w:p>
    <w:p w:rsidR="00B9559F" w:rsidRPr="00CB55AC" w:rsidRDefault="00B9559F" w:rsidP="00B9559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CB55AC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тематические экскурсии по музеям, библиотекам, научным лабораториям;</w:t>
      </w:r>
    </w:p>
    <w:p w:rsidR="00B9559F" w:rsidRPr="00CB55AC" w:rsidRDefault="00B9559F" w:rsidP="00B9559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CB55AC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занимательные научные эксперименты, познавательные игры, конкурсы и интеллектуальные соревнования;</w:t>
      </w:r>
    </w:p>
    <w:p w:rsidR="00B9559F" w:rsidRPr="00CB55AC" w:rsidRDefault="00B9559F" w:rsidP="00B9559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CB55AC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конференции и олимпиады;</w:t>
      </w:r>
    </w:p>
    <w:p w:rsidR="00B9559F" w:rsidRPr="00CB55AC" w:rsidRDefault="00B9559F" w:rsidP="00B9559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120" w:line="240" w:lineRule="auto"/>
        <w:ind w:left="0" w:firstLine="709"/>
        <w:rPr>
          <w:rFonts w:ascii="Times New Roman" w:eastAsia="Times New Roman" w:hAnsi="Times New Roman"/>
          <w:color w:val="111E23"/>
          <w:sz w:val="20"/>
          <w:szCs w:val="20"/>
          <w:lang w:eastAsia="ru-RU"/>
        </w:rPr>
      </w:pPr>
      <w:r w:rsidRPr="00CB55AC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>культурно-просветительские мероприятия</w:t>
      </w:r>
    </w:p>
    <w:p w:rsidR="00B9559F" w:rsidRPr="00AC70C7" w:rsidRDefault="00B9559F" w:rsidP="00B9559F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color w:val="111E23"/>
          <w:sz w:val="24"/>
          <w:szCs w:val="24"/>
          <w:lang w:eastAsia="ru-RU"/>
        </w:rPr>
      </w:pPr>
    </w:p>
    <w:p w:rsidR="00B9559F" w:rsidRPr="001F2987" w:rsidRDefault="00B9559F" w:rsidP="00B9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</w:pPr>
      <w:r w:rsidRPr="009F1F76">
        <w:rPr>
          <w:rFonts w:ascii="Times New Roman" w:eastAsia="Times New Roman" w:hAnsi="Times New Roman"/>
          <w:i/>
          <w:color w:val="111E23"/>
          <w:sz w:val="20"/>
          <w:szCs w:val="20"/>
          <w:u w:val="single"/>
          <w:lang w:eastAsia="ru-RU"/>
        </w:rPr>
        <w:t>Справка</w:t>
      </w:r>
      <w:r w:rsidRPr="001F2987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>:</w:t>
      </w:r>
    </w:p>
    <w:p w:rsidR="00B9559F" w:rsidRPr="001F2987" w:rsidRDefault="00B9559F" w:rsidP="00B9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</w:pPr>
      <w:r w:rsidRPr="001F2987">
        <w:rPr>
          <w:rFonts w:ascii="Times New Roman" w:eastAsia="Times New Roman" w:hAnsi="Times New Roman"/>
          <w:color w:val="111E23"/>
          <w:sz w:val="20"/>
          <w:szCs w:val="20"/>
          <w:lang w:eastAsia="ru-RU"/>
        </w:rPr>
        <w:tab/>
      </w:r>
      <w:r w:rsidRPr="001F2987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 xml:space="preserve"> </w:t>
      </w:r>
    </w:p>
    <w:p w:rsidR="00B9559F" w:rsidRPr="001F2987" w:rsidRDefault="00B9559F" w:rsidP="00B9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567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</w:pPr>
      <w:r w:rsidRPr="001F2987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 xml:space="preserve">Первый в России Фестиваль науки был проведен в МГУ в 2006 году по инициативе ректора, академика В.А. </w:t>
      </w:r>
      <w:proofErr w:type="spellStart"/>
      <w:r w:rsidRPr="001F2987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>Садовничего</w:t>
      </w:r>
      <w:proofErr w:type="spellEnd"/>
      <w:r w:rsidRPr="001F2987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>. Успех первого Фестиваля науки убедил в необходимости проведения подобных мероприятий ежегодно.</w:t>
      </w:r>
    </w:p>
    <w:p w:rsidR="00B9559F" w:rsidRPr="001F2987" w:rsidRDefault="00B9559F" w:rsidP="00B9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</w:tabs>
        <w:spacing w:after="60" w:line="240" w:lineRule="auto"/>
        <w:ind w:firstLine="284"/>
        <w:jc w:val="both"/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</w:pPr>
      <w:r w:rsidRPr="001F2987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ab/>
        <w:t>В 2007 году при поддержке правительства Москвы Фестиваль науки стал общегородским мероприятием.</w:t>
      </w:r>
    </w:p>
    <w:p w:rsidR="00B9559F" w:rsidRPr="008C7560" w:rsidRDefault="00B9559F" w:rsidP="00B9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</w:tabs>
        <w:spacing w:after="60" w:line="240" w:lineRule="auto"/>
        <w:ind w:firstLine="284"/>
        <w:jc w:val="both"/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ab/>
        <w:t xml:space="preserve">В </w:t>
      </w:r>
      <w:r w:rsidRPr="001F2987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>2011 году Фестиваль науки получил статус Всероссийского и с тех пор проводится под эгидой Минис</w:t>
      </w:r>
      <w:r w:rsidR="008C7560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>терства образования и науки РФ.</w:t>
      </w:r>
    </w:p>
    <w:p w:rsidR="00B9559F" w:rsidRDefault="00B9559F" w:rsidP="00B9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</w:tabs>
        <w:spacing w:after="60" w:line="240" w:lineRule="auto"/>
        <w:ind w:firstLine="284"/>
        <w:jc w:val="both"/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ab/>
        <w:t>В 2014 году</w:t>
      </w:r>
      <w:r w:rsidRPr="001F2987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 xml:space="preserve"> мероприятиях Фестиваля </w:t>
      </w:r>
      <w:r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 xml:space="preserve">были </w:t>
      </w:r>
      <w:r w:rsidRPr="001F2987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>задей</w:t>
      </w:r>
      <w:r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>ствованы 70 субъектов РФ, Фестиваль</w:t>
      </w:r>
      <w:r w:rsidRPr="00CB7E84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 xml:space="preserve"> посетил</w:t>
      </w:r>
      <w:r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>и</w:t>
      </w:r>
      <w:r w:rsidRPr="00CB7E84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 xml:space="preserve"> более двух миллионов человек, из них 40% – школьники, 30% – студенты, 15% – молодые специалисты.</w:t>
      </w:r>
      <w:r w:rsidRPr="00A26F24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 xml:space="preserve"> </w:t>
      </w:r>
    </w:p>
    <w:p w:rsidR="00B9559F" w:rsidRDefault="00B9559F" w:rsidP="00CD7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</w:tabs>
        <w:spacing w:after="60" w:line="240" w:lineRule="auto"/>
        <w:ind w:firstLine="284"/>
        <w:jc w:val="both"/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ab/>
      </w:r>
      <w:r w:rsidRPr="001F2987"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  <w:t xml:space="preserve">Фестивали науки рассчитаны на самую широкую аудиторию. </w:t>
      </w:r>
    </w:p>
    <w:p w:rsidR="00CE2760" w:rsidRPr="00AF5F1B" w:rsidRDefault="00CE2760" w:rsidP="00CD7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</w:tabs>
        <w:spacing w:after="60" w:line="240" w:lineRule="auto"/>
        <w:ind w:firstLine="284"/>
        <w:jc w:val="both"/>
        <w:rPr>
          <w:rFonts w:ascii="Times New Roman" w:eastAsia="Times New Roman" w:hAnsi="Times New Roman"/>
          <w:i/>
          <w:color w:val="111E23"/>
          <w:sz w:val="20"/>
          <w:szCs w:val="20"/>
          <w:lang w:eastAsia="ru-RU"/>
        </w:rPr>
      </w:pPr>
    </w:p>
    <w:p w:rsidR="00717673" w:rsidRDefault="00717673" w:rsidP="004D38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0D5D" w:rsidRDefault="00D70D5D" w:rsidP="002D3DDA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2D3DDA" w:rsidRPr="002901B6" w:rsidRDefault="002D3DDA" w:rsidP="002D3DDA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2901B6">
        <w:rPr>
          <w:rFonts w:ascii="Times New Roman" w:hAnsi="Times New Roman"/>
          <w:sz w:val="20"/>
          <w:szCs w:val="20"/>
        </w:rPr>
        <w:t>План</w:t>
      </w:r>
      <w:r w:rsidRPr="002901B6">
        <w:rPr>
          <w:sz w:val="20"/>
          <w:szCs w:val="20"/>
        </w:rPr>
        <w:t xml:space="preserve"> </w:t>
      </w:r>
      <w:r w:rsidRPr="002901B6">
        <w:rPr>
          <w:rFonts w:ascii="Times New Roman" w:hAnsi="Times New Roman"/>
          <w:sz w:val="20"/>
          <w:szCs w:val="20"/>
        </w:rPr>
        <w:t>ВРП ВФН</w:t>
      </w:r>
    </w:p>
    <w:p w:rsidR="002D3DDA" w:rsidRPr="002901B6" w:rsidRDefault="002D3DDA" w:rsidP="002D3DDA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2901B6">
        <w:rPr>
          <w:rFonts w:ascii="Times New Roman" w:hAnsi="Times New Roman"/>
          <w:sz w:val="20"/>
          <w:szCs w:val="20"/>
        </w:rPr>
        <w:t>(9-11 октября 2015 г.)</w:t>
      </w:r>
    </w:p>
    <w:p w:rsidR="002D3DDA" w:rsidRDefault="002D3DDA" w:rsidP="002D3D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74"/>
        <w:gridCol w:w="2835"/>
        <w:gridCol w:w="3914"/>
      </w:tblGrid>
      <w:tr w:rsidR="002D3DDA" w:rsidRPr="009B44BB" w:rsidTr="004261B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Дата и время</w:t>
            </w:r>
          </w:p>
          <w:p w:rsidR="002D3DDA" w:rsidRPr="009B44BB" w:rsidRDefault="002D3DDA" w:rsidP="007F1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Площадка мероприятия</w:t>
            </w:r>
          </w:p>
        </w:tc>
      </w:tr>
      <w:tr w:rsidR="002D3DDA" w:rsidRPr="009B44BB" w:rsidTr="004261B2">
        <w:trPr>
          <w:trHeight w:val="107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4B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674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Торжественное открытие Владикавказской региональной площадки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4B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Всероссийского Фестиваля науки</w:t>
            </w:r>
          </w:p>
        </w:tc>
        <w:tc>
          <w:tcPr>
            <w:tcW w:w="2835" w:type="dxa"/>
            <w:shd w:val="clear" w:color="auto" w:fill="auto"/>
          </w:tcPr>
          <w:p w:rsidR="002D3DDA" w:rsidRDefault="002D3DDA" w:rsidP="007F1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9 октября</w:t>
            </w:r>
          </w:p>
          <w:p w:rsidR="002D3DDA" w:rsidRPr="001C0BCC" w:rsidRDefault="002D3DDA" w:rsidP="007F1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27D1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F7C4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F27D13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–10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– регистрация,</w:t>
            </w:r>
          </w:p>
          <w:p w:rsidR="002D3DDA" w:rsidRPr="007D265E" w:rsidRDefault="002D3DDA" w:rsidP="007F1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B3DD6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779AD">
              <w:rPr>
                <w:rFonts w:ascii="Times New Roman" w:hAnsi="Times New Roman"/>
                <w:sz w:val="20"/>
                <w:szCs w:val="20"/>
              </w:rPr>
              <w:t>открытие</w:t>
            </w:r>
          </w:p>
        </w:tc>
        <w:tc>
          <w:tcPr>
            <w:tcW w:w="3914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СОГУ,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ул. Ватутина, 46,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зал ЮНЕСКО</w:t>
            </w:r>
          </w:p>
        </w:tc>
      </w:tr>
      <w:tr w:rsidR="002D3DDA" w:rsidRPr="009B44BB" w:rsidTr="004261B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74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proofErr w:type="gramStart"/>
            <w:r w:rsidRPr="009B44BB">
              <w:rPr>
                <w:rFonts w:ascii="Times New Roman" w:hAnsi="Times New Roman"/>
                <w:sz w:val="20"/>
                <w:szCs w:val="20"/>
              </w:rPr>
              <w:t>научной</w:t>
            </w:r>
            <w:proofErr w:type="gramEnd"/>
            <w:r w:rsidRPr="009B44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нау</w:t>
            </w:r>
            <w:r>
              <w:rPr>
                <w:rFonts w:ascii="Times New Roman" w:hAnsi="Times New Roman"/>
                <w:sz w:val="20"/>
                <w:szCs w:val="20"/>
              </w:rPr>
              <w:t>чно-технической и инновационной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2835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9 октября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10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13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14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СОГУ,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Ватутина, 46, 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холл учебного корпуса №2 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(здание </w:t>
            </w:r>
            <w:proofErr w:type="gramStart"/>
            <w:r w:rsidRPr="009B44BB">
              <w:rPr>
                <w:rFonts w:ascii="Times New Roman" w:hAnsi="Times New Roman"/>
                <w:sz w:val="20"/>
                <w:szCs w:val="20"/>
              </w:rPr>
              <w:t>фак-та</w:t>
            </w:r>
            <w:proofErr w:type="gramEnd"/>
            <w:r w:rsidRPr="009B44BB">
              <w:rPr>
                <w:rFonts w:ascii="Times New Roman" w:hAnsi="Times New Roman"/>
                <w:sz w:val="20"/>
                <w:szCs w:val="20"/>
              </w:rPr>
              <w:t xml:space="preserve"> русской филологии)</w:t>
            </w:r>
          </w:p>
        </w:tc>
      </w:tr>
      <w:tr w:rsidR="00474601" w:rsidRPr="009B44BB" w:rsidTr="004261B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74601" w:rsidRPr="009B44BB" w:rsidRDefault="00474601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74" w:type="dxa"/>
            <w:shd w:val="clear" w:color="auto" w:fill="auto"/>
          </w:tcPr>
          <w:p w:rsidR="00474601" w:rsidRPr="009B44BB" w:rsidRDefault="00474601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соревнование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ВЦНМО по робототехнике «</w:t>
            </w:r>
            <w:proofErr w:type="spellStart"/>
            <w:r w:rsidRPr="009B44BB">
              <w:rPr>
                <w:rFonts w:ascii="Times New Roman" w:hAnsi="Times New Roman"/>
                <w:sz w:val="20"/>
                <w:szCs w:val="20"/>
              </w:rPr>
              <w:t>РобоЭкстрим</w:t>
            </w:r>
            <w:proofErr w:type="spellEnd"/>
            <w:r w:rsidRPr="009B44B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74601" w:rsidRPr="009B44BB" w:rsidRDefault="00474601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9 октября</w:t>
            </w:r>
          </w:p>
          <w:p w:rsidR="00474601" w:rsidRPr="009B44BB" w:rsidRDefault="00474601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12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18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474601" w:rsidRPr="009B44BB" w:rsidRDefault="00474601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:rsidR="00474601" w:rsidRPr="009B44BB" w:rsidRDefault="00474601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СОГУ,</w:t>
            </w:r>
          </w:p>
          <w:p w:rsidR="00474601" w:rsidRPr="009B44BB" w:rsidRDefault="00474601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ул. Ватутина, 46, </w:t>
            </w:r>
          </w:p>
          <w:p w:rsidR="00474601" w:rsidRDefault="00474601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холл учебного корпуса №2 </w:t>
            </w:r>
          </w:p>
          <w:p w:rsidR="00474601" w:rsidRPr="009B44BB" w:rsidRDefault="00474601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(здание </w:t>
            </w:r>
            <w:proofErr w:type="gramStart"/>
            <w:r w:rsidRPr="009B44BB">
              <w:rPr>
                <w:rFonts w:ascii="Times New Roman" w:hAnsi="Times New Roman"/>
                <w:sz w:val="20"/>
                <w:szCs w:val="20"/>
              </w:rPr>
              <w:t>фак-та</w:t>
            </w:r>
            <w:proofErr w:type="gramEnd"/>
            <w:r w:rsidRPr="009B44BB">
              <w:rPr>
                <w:rFonts w:ascii="Times New Roman" w:hAnsi="Times New Roman"/>
                <w:sz w:val="20"/>
                <w:szCs w:val="20"/>
              </w:rPr>
              <w:t xml:space="preserve"> русской филологии)</w:t>
            </w:r>
          </w:p>
        </w:tc>
      </w:tr>
      <w:tr w:rsidR="002D3DDA" w:rsidRPr="009B44BB" w:rsidTr="004261B2">
        <w:trPr>
          <w:trHeight w:val="41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474601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shd w:val="clear" w:color="auto" w:fill="auto"/>
          </w:tcPr>
          <w:p w:rsidR="002D3DDA" w:rsidRPr="009B44BB" w:rsidRDefault="003D735F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D7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C4D">
              <w:rPr>
                <w:rFonts w:ascii="Times New Roman" w:hAnsi="Times New Roman"/>
                <w:sz w:val="20"/>
                <w:szCs w:val="20"/>
              </w:rPr>
              <w:t>Региональная м</w:t>
            </w:r>
            <w:r w:rsidR="002D3DDA" w:rsidRPr="009B44BB">
              <w:rPr>
                <w:rFonts w:ascii="Times New Roman" w:hAnsi="Times New Roman"/>
                <w:sz w:val="20"/>
                <w:szCs w:val="20"/>
              </w:rPr>
              <w:t xml:space="preserve">еждисциплинарная региональная конференция молодых ученых  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«Наука - Обществу»</w:t>
            </w:r>
          </w:p>
        </w:tc>
        <w:tc>
          <w:tcPr>
            <w:tcW w:w="2835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9 октября</w:t>
            </w:r>
          </w:p>
          <w:p w:rsidR="002D3DDA" w:rsidRPr="009B44BB" w:rsidRDefault="002D3DDA" w:rsidP="00F654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18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14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СОГУ,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ул. Ватутина, 46, 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зал ЮНЕСКО</w:t>
            </w:r>
            <w:r>
              <w:rPr>
                <w:rFonts w:ascii="Times New Roman" w:hAnsi="Times New Roman"/>
                <w:sz w:val="20"/>
                <w:szCs w:val="20"/>
              </w:rPr>
              <w:t>, ауд. 207,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(здание </w:t>
            </w:r>
            <w:proofErr w:type="gramStart"/>
            <w:r w:rsidRPr="009B44BB">
              <w:rPr>
                <w:rFonts w:ascii="Times New Roman" w:hAnsi="Times New Roman"/>
                <w:sz w:val="20"/>
                <w:szCs w:val="20"/>
              </w:rPr>
              <w:t>фак-та</w:t>
            </w:r>
            <w:proofErr w:type="gramEnd"/>
            <w:r w:rsidRPr="009B44BB">
              <w:rPr>
                <w:rFonts w:ascii="Times New Roman" w:hAnsi="Times New Roman"/>
                <w:sz w:val="20"/>
                <w:szCs w:val="20"/>
              </w:rPr>
              <w:t xml:space="preserve"> русской филологии)</w:t>
            </w:r>
          </w:p>
        </w:tc>
      </w:tr>
      <w:tr w:rsidR="002D3DDA" w:rsidRPr="009B44BB" w:rsidTr="004261B2">
        <w:trPr>
          <w:trHeight w:val="56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35D6">
              <w:rPr>
                <w:rFonts w:ascii="Times New Roman" w:hAnsi="Times New Roman"/>
                <w:sz w:val="20"/>
                <w:szCs w:val="20"/>
              </w:rPr>
              <w:t>Республиканский научно-методический семинар «Инновационная деятельность учителя математики»</w:t>
            </w:r>
          </w:p>
        </w:tc>
        <w:tc>
          <w:tcPr>
            <w:tcW w:w="2835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10 октября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15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18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СОРИПКРО, </w:t>
            </w:r>
          </w:p>
          <w:p w:rsidR="002D3DDA" w:rsidRPr="009B44BB" w:rsidRDefault="00EF7C4D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Ленина,71</w:t>
            </w:r>
          </w:p>
          <w:p w:rsidR="002D3DDA" w:rsidRPr="009B44BB" w:rsidRDefault="002D3DDA" w:rsidP="00865E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DDA" w:rsidRPr="009B44BB" w:rsidTr="004261B2">
        <w:trPr>
          <w:trHeight w:val="56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74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Мероприятия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средних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>
              <w:rPr>
                <w:rFonts w:ascii="Times New Roman" w:hAnsi="Times New Roman"/>
                <w:sz w:val="20"/>
                <w:szCs w:val="20"/>
              </w:rPr>
              <w:t>ательных учреждениях республики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(классные часы, посвященные популяризации науки) </w:t>
            </w:r>
          </w:p>
        </w:tc>
        <w:tc>
          <w:tcPr>
            <w:tcW w:w="2835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3D735F"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D735F">
              <w:rPr>
                <w:rFonts w:ascii="Times New Roman" w:hAnsi="Times New Roman"/>
                <w:sz w:val="20"/>
                <w:szCs w:val="20"/>
              </w:rPr>
              <w:t>–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10 октября </w:t>
            </w:r>
          </w:p>
        </w:tc>
        <w:tc>
          <w:tcPr>
            <w:tcW w:w="3914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обственные площадки общеобразовательных учреждений республики</w:t>
            </w:r>
          </w:p>
        </w:tc>
      </w:tr>
      <w:tr w:rsidR="002D3DDA" w:rsidRPr="009B44BB" w:rsidTr="004261B2">
        <w:trPr>
          <w:trHeight w:val="65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74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кл мероприятий 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научно-популярной направленности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научных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ВНЦ РАН </w:t>
            </w:r>
          </w:p>
        </w:tc>
        <w:tc>
          <w:tcPr>
            <w:tcW w:w="2835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10 октября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11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14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:rsidR="002D3DDA" w:rsidRPr="00F1526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7AB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0E47F1">
              <w:rPr>
                <w:rFonts w:ascii="Times New Roman" w:hAnsi="Times New Roman"/>
                <w:sz w:val="20"/>
                <w:szCs w:val="20"/>
              </w:rPr>
              <w:t>ГФИ ВНЦ РАН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E47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26B">
              <w:rPr>
                <w:rFonts w:ascii="Times New Roman" w:hAnsi="Times New Roman"/>
                <w:sz w:val="20"/>
                <w:szCs w:val="20"/>
              </w:rPr>
              <w:t>ул. Маркова, 93 а</w:t>
            </w:r>
          </w:p>
          <w:p w:rsidR="002D3DDA" w:rsidRPr="001A56EE" w:rsidRDefault="002D3DDA" w:rsidP="007F1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38C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ИБМИ ВНЦ РАН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9B44BB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B44BB">
              <w:rPr>
                <w:rFonts w:ascii="Times New Roman" w:hAnsi="Times New Roman"/>
                <w:sz w:val="20"/>
                <w:szCs w:val="20"/>
              </w:rPr>
              <w:t>, 47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38C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СКНИИ</w:t>
            </w:r>
            <w:r w:rsidR="00660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ГПСХ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с. Михайловское, 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ул. Вильямса, 1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38C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СОИГСИ ВНЦ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РАН и РСО-А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Мира,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38C7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ЮМИ ВНЦ РАН,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Маркуса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</w:tr>
      <w:tr w:rsidR="002D3DDA" w:rsidRPr="009B44BB" w:rsidTr="004261B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74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Цикл мероприятий научно-популярной направленности 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в вузах республики</w:t>
            </w:r>
          </w:p>
        </w:tc>
        <w:tc>
          <w:tcPr>
            <w:tcW w:w="2835" w:type="dxa"/>
            <w:shd w:val="clear" w:color="auto" w:fill="auto"/>
          </w:tcPr>
          <w:p w:rsidR="002D3DDA" w:rsidRPr="009B44BB" w:rsidRDefault="002D3DDA" w:rsidP="003D73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3D735F"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D735F">
              <w:rPr>
                <w:rFonts w:ascii="Times New Roman" w:hAnsi="Times New Roman"/>
                <w:sz w:val="20"/>
                <w:szCs w:val="20"/>
              </w:rPr>
              <w:t>–</w:t>
            </w:r>
            <w:r w:rsidR="003D7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октября </w:t>
            </w:r>
          </w:p>
        </w:tc>
        <w:tc>
          <w:tcPr>
            <w:tcW w:w="3914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СОГУ,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ул. Ватутина, 46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СКГМИ,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ул. Николаева,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СОГМА,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ул. Пушкинская, 40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44B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ГГАУ,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ул. Кирова, 37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44B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ВИУ,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ул. Бородинская, 14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8"/>
            </w:tblGrid>
            <w:tr w:rsidR="002D3DDA" w:rsidRPr="009B44BB" w:rsidTr="007F136F">
              <w:tc>
                <w:tcPr>
                  <w:tcW w:w="2442" w:type="dxa"/>
                  <w:shd w:val="clear" w:color="auto" w:fill="FFFFFF"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DDA" w:rsidRDefault="002D3DDA" w:rsidP="007F136F">
                  <w:pPr>
                    <w:spacing w:after="0" w:line="240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B44B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Pr="00136CE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Pr="009B44BB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СОГПИ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9B44BB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ул. К. Маркса, </w:t>
                  </w:r>
                  <w:r w:rsidRPr="00FD1AB9">
                    <w:rPr>
                      <w:rFonts w:ascii="Times New Roman" w:hAnsi="Times New Roman"/>
                      <w:sz w:val="20"/>
                      <w:szCs w:val="20"/>
                    </w:rPr>
                    <w:t>36</w:t>
                  </w:r>
                </w:p>
                <w:p w:rsidR="002D3DDA" w:rsidRPr="00C51A35" w:rsidRDefault="002D3DDA" w:rsidP="007F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1254">
                    <w:rPr>
                      <w:rFonts w:ascii="Times New Roman" w:hAnsi="Times New Roman"/>
                      <w:b/>
                      <w:color w:val="333333"/>
                      <w:sz w:val="20"/>
                      <w:szCs w:val="20"/>
                    </w:rPr>
                    <w:t>7.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  <w:r w:rsidRPr="00D5679A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Ц,</w:t>
                  </w:r>
                  <w:r w:rsidRPr="00532F47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ул. Гастелло, 79</w:t>
                  </w:r>
                </w:p>
              </w:tc>
            </w:tr>
          </w:tbl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DDA" w:rsidRPr="009B44BB" w:rsidTr="004261B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74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на инновационное  предприятие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D3DDA" w:rsidRPr="00CD7C70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7977">
              <w:rPr>
                <w:rFonts w:ascii="Times New Roman" w:hAnsi="Times New Roman"/>
                <w:sz w:val="20"/>
                <w:szCs w:val="20"/>
              </w:rPr>
              <w:t>10 октября</w:t>
            </w:r>
          </w:p>
          <w:p w:rsidR="002D3DDA" w:rsidRPr="00D214B8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579A">
              <w:rPr>
                <w:rFonts w:ascii="Times New Roman" w:hAnsi="Times New Roman"/>
                <w:sz w:val="20"/>
                <w:szCs w:val="20"/>
              </w:rPr>
              <w:t>предприятие пивобезалкогольной продукции</w:t>
            </w:r>
          </w:p>
          <w:p w:rsidR="002D3DDA" w:rsidRPr="00F04CB3" w:rsidRDefault="002D3DDA" w:rsidP="007F136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04CB3">
              <w:rPr>
                <w:rFonts w:ascii="Times New Roman" w:hAnsi="Times New Roman"/>
                <w:i/>
                <w:sz w:val="20"/>
                <w:szCs w:val="20"/>
              </w:rPr>
              <w:t xml:space="preserve">(взрослая группа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экскурсантов </w:t>
            </w:r>
            <w:r w:rsidRPr="00F04CB3">
              <w:rPr>
                <w:rFonts w:ascii="Times New Roman" w:hAnsi="Times New Roman"/>
                <w:i/>
                <w:sz w:val="20"/>
                <w:szCs w:val="20"/>
              </w:rPr>
              <w:t>не более 25 чел.)</w:t>
            </w:r>
          </w:p>
        </w:tc>
        <w:tc>
          <w:tcPr>
            <w:tcW w:w="3914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7560">
              <w:rPr>
                <w:rFonts w:ascii="Times New Roman" w:hAnsi="Times New Roman"/>
                <w:sz w:val="20"/>
                <w:szCs w:val="20"/>
              </w:rPr>
              <w:t xml:space="preserve">ГК ПД </w:t>
            </w:r>
            <w:r w:rsidRPr="000E7977">
              <w:rPr>
                <w:rFonts w:ascii="Times New Roman" w:hAnsi="Times New Roman"/>
                <w:sz w:val="20"/>
                <w:szCs w:val="20"/>
              </w:rPr>
              <w:t>Бавария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ул. Тельмана, 45 </w:t>
            </w:r>
          </w:p>
        </w:tc>
      </w:tr>
      <w:tr w:rsidR="002D3DDA" w:rsidRPr="009B44BB" w:rsidTr="004261B2">
        <w:trPr>
          <w:trHeight w:val="248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74" w:type="dxa"/>
            <w:shd w:val="clear" w:color="auto" w:fill="auto"/>
          </w:tcPr>
          <w:p w:rsidR="002D3DDA" w:rsidRPr="0062452B" w:rsidRDefault="002D3DDA" w:rsidP="007F136F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62452B">
              <w:rPr>
                <w:rFonts w:ascii="Times New Roman" w:hAnsi="Times New Roman"/>
                <w:sz w:val="20"/>
                <w:szCs w:val="20"/>
              </w:rPr>
              <w:t>Бизнес</w:t>
            </w:r>
            <w:r>
              <w:rPr>
                <w:rFonts w:ascii="Times New Roman" w:hAnsi="Times New Roman"/>
                <w:sz w:val="20"/>
                <w:szCs w:val="20"/>
              </w:rPr>
              <w:t>-семинар</w:t>
            </w:r>
          </w:p>
          <w:p w:rsidR="002D3DDA" w:rsidRDefault="002D3DDA" w:rsidP="007F136F">
            <w:pPr>
              <w:rPr>
                <w:rFonts w:ascii="Times New Roman" w:hAnsi="Times New Roman"/>
                <w:sz w:val="20"/>
                <w:szCs w:val="20"/>
              </w:rPr>
            </w:pPr>
            <w:r w:rsidRPr="0062452B">
              <w:rPr>
                <w:rFonts w:ascii="Times New Roman" w:hAnsi="Times New Roman"/>
                <w:sz w:val="20"/>
                <w:szCs w:val="20"/>
              </w:rPr>
              <w:t>«Поддержка субъектов малого и среднего предпринимательства в ГБУ РСО-Алания «Бизнес-инкубатор ИТ-парк Алания». Эффективное использование IT</w:t>
            </w:r>
            <w:r>
              <w:rPr>
                <w:rFonts w:ascii="Times New Roman" w:hAnsi="Times New Roman"/>
                <w:sz w:val="20"/>
                <w:szCs w:val="20"/>
              </w:rPr>
              <w:t>-инструментов в бизнесе»</w:t>
            </w:r>
          </w:p>
        </w:tc>
        <w:tc>
          <w:tcPr>
            <w:tcW w:w="2835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7977">
              <w:rPr>
                <w:rFonts w:ascii="Times New Roman" w:hAnsi="Times New Roman"/>
                <w:sz w:val="20"/>
                <w:szCs w:val="20"/>
              </w:rPr>
              <w:t>10 октября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27D1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27D13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F489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33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регистрация,</w:t>
            </w:r>
          </w:p>
          <w:p w:rsidR="002D3DDA" w:rsidRPr="0062452B" w:rsidRDefault="002D3DDA" w:rsidP="007F136F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89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27D1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F27D13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70A8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2452B">
              <w:rPr>
                <w:rFonts w:ascii="Times New Roman" w:hAnsi="Times New Roman"/>
                <w:sz w:val="20"/>
                <w:szCs w:val="20"/>
              </w:rPr>
              <w:t>изнес</w:t>
            </w:r>
            <w:r>
              <w:rPr>
                <w:rFonts w:ascii="Times New Roman" w:hAnsi="Times New Roman"/>
                <w:sz w:val="20"/>
                <w:szCs w:val="20"/>
              </w:rPr>
              <w:t>-семинар</w:t>
            </w:r>
            <w:r w:rsidR="00915D9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  <w:p w:rsidR="002D3DDA" w:rsidRPr="00F96452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20704">
              <w:rPr>
                <w:rFonts w:ascii="Times New Roman" w:hAnsi="Times New Roman"/>
                <w:sz w:val="20"/>
                <w:szCs w:val="20"/>
              </w:rPr>
              <w:t xml:space="preserve">изнес-инкубатор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«ИТ-парк «Алания»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546D">
              <w:rPr>
                <w:rFonts w:ascii="Times New Roman" w:hAnsi="Times New Roman"/>
                <w:sz w:val="20"/>
                <w:szCs w:val="20"/>
              </w:rPr>
              <w:t>ул. Шмулевича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546D">
              <w:rPr>
                <w:rFonts w:ascii="Times New Roman" w:hAnsi="Times New Roman"/>
                <w:sz w:val="20"/>
                <w:szCs w:val="20"/>
              </w:rPr>
              <w:t xml:space="preserve"> д. 8б</w:t>
            </w:r>
          </w:p>
        </w:tc>
      </w:tr>
      <w:tr w:rsidR="002D3DDA" w:rsidRPr="009B44BB" w:rsidTr="004261B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74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 лекция</w:t>
            </w:r>
            <w:r w:rsidRPr="00F9327C">
              <w:rPr>
                <w:rFonts w:ascii="Times New Roman" w:hAnsi="Times New Roman"/>
                <w:sz w:val="20"/>
                <w:szCs w:val="20"/>
              </w:rPr>
              <w:t>: «Наука через призму экономики»</w:t>
            </w:r>
            <w:r>
              <w:rPr>
                <w:rFonts w:ascii="Times New Roman" w:hAnsi="Times New Roman"/>
                <w:sz w:val="20"/>
                <w:szCs w:val="20"/>
              </w:rPr>
              <w:t>. Лектор - руководитель Владикавказского научного клуба  М.И. Бирюков</w:t>
            </w:r>
          </w:p>
        </w:tc>
        <w:tc>
          <w:tcPr>
            <w:tcW w:w="2835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октября</w:t>
            </w:r>
          </w:p>
          <w:p w:rsidR="002D3DDA" w:rsidRPr="000E7977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327C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F95E3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27D1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95E3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14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20704">
              <w:rPr>
                <w:rFonts w:ascii="Times New Roman" w:hAnsi="Times New Roman"/>
                <w:sz w:val="20"/>
                <w:szCs w:val="20"/>
              </w:rPr>
              <w:t xml:space="preserve">изнес-инкубатор </w:t>
            </w:r>
            <w:r>
              <w:rPr>
                <w:rFonts w:ascii="Times New Roman" w:hAnsi="Times New Roman"/>
                <w:sz w:val="20"/>
                <w:szCs w:val="20"/>
              </w:rPr>
              <w:t>«ИТ-парк «Алания»,</w:t>
            </w:r>
            <w:r w:rsidRPr="00FE5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DDA" w:rsidRPr="00F42FA3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546D">
              <w:rPr>
                <w:rFonts w:ascii="Times New Roman" w:hAnsi="Times New Roman"/>
                <w:sz w:val="20"/>
                <w:szCs w:val="20"/>
              </w:rPr>
              <w:t>ул. Шмулевича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546D">
              <w:rPr>
                <w:rFonts w:ascii="Times New Roman" w:hAnsi="Times New Roman"/>
                <w:sz w:val="20"/>
                <w:szCs w:val="20"/>
              </w:rPr>
              <w:t xml:space="preserve"> д. 8б</w:t>
            </w:r>
          </w:p>
        </w:tc>
      </w:tr>
      <w:tr w:rsidR="002D3DDA" w:rsidRPr="009B44BB" w:rsidTr="004261B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shd w:val="clear" w:color="auto" w:fill="auto"/>
          </w:tcPr>
          <w:p w:rsidR="002D3DDA" w:rsidRDefault="002D3DDA" w:rsidP="007F136F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 лекция «Редкие и исчезающие насекомые Северной Осетии».</w:t>
            </w:r>
          </w:p>
          <w:p w:rsidR="002D3DDA" w:rsidRDefault="002D3DDA" w:rsidP="007F136F">
            <w:pPr>
              <w:tabs>
                <w:tab w:val="left" w:pos="6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Лектор – к.с.-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член-корр. МАНЭБ </w:t>
            </w:r>
          </w:p>
          <w:p w:rsidR="002D3DDA" w:rsidRPr="009B44BB" w:rsidRDefault="002D3DDA" w:rsidP="007F136F">
            <w:pPr>
              <w:tabs>
                <w:tab w:val="left" w:pos="6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Доброносов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октября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12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14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ациональн</w:t>
            </w:r>
            <w:r w:rsidR="00865ECE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>
              <w:rPr>
                <w:rFonts w:ascii="Times New Roman" w:hAnsi="Times New Roman"/>
                <w:sz w:val="20"/>
                <w:szCs w:val="20"/>
              </w:rPr>
              <w:t>научн</w:t>
            </w:r>
            <w:r w:rsidR="00865ECE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>
              <w:rPr>
                <w:rFonts w:ascii="Times New Roman" w:hAnsi="Times New Roman"/>
                <w:sz w:val="20"/>
                <w:szCs w:val="20"/>
              </w:rPr>
              <w:t>библиотек</w:t>
            </w:r>
            <w:r w:rsidR="00865EC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РСО-А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ул. Коцоева, 43</w:t>
            </w:r>
            <w:r>
              <w:rPr>
                <w:rFonts w:ascii="Times New Roman" w:hAnsi="Times New Roman"/>
                <w:sz w:val="20"/>
                <w:szCs w:val="20"/>
              </w:rPr>
              <w:t>, 2 этаж</w:t>
            </w:r>
            <w:r w:rsidR="00865E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65ECE">
              <w:rPr>
                <w:rFonts w:ascii="Times New Roman" w:hAnsi="Times New Roman"/>
                <w:sz w:val="20"/>
                <w:szCs w:val="20"/>
              </w:rPr>
              <w:t>общий читальный зал</w:t>
            </w:r>
          </w:p>
        </w:tc>
      </w:tr>
      <w:tr w:rsidR="00123C4E" w:rsidRPr="009B44BB" w:rsidTr="004261B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23C4E" w:rsidRPr="009B44BB" w:rsidRDefault="00123C4E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74" w:type="dxa"/>
            <w:shd w:val="clear" w:color="auto" w:fill="auto"/>
          </w:tcPr>
          <w:p w:rsidR="00123C4E" w:rsidRDefault="00123C4E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Награждение победителей конкурсов в рамках </w:t>
            </w:r>
            <w:r w:rsidR="00E27F86">
              <w:rPr>
                <w:rFonts w:ascii="Times New Roman" w:hAnsi="Times New Roman"/>
                <w:sz w:val="20"/>
                <w:szCs w:val="20"/>
              </w:rPr>
              <w:t>ВРП ВФН</w:t>
            </w:r>
          </w:p>
        </w:tc>
        <w:tc>
          <w:tcPr>
            <w:tcW w:w="2835" w:type="dxa"/>
            <w:shd w:val="clear" w:color="auto" w:fill="auto"/>
          </w:tcPr>
          <w:p w:rsidR="00123C4E" w:rsidRDefault="00123C4E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октября</w:t>
            </w:r>
          </w:p>
          <w:p w:rsidR="00123C4E" w:rsidRPr="00EB28EF" w:rsidRDefault="00123C4E" w:rsidP="007F13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–12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3914" w:type="dxa"/>
            <w:shd w:val="clear" w:color="auto" w:fill="auto"/>
          </w:tcPr>
          <w:p w:rsidR="00865ECE" w:rsidRDefault="00865ECE" w:rsidP="00865E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ациональн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научная библиотека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РСО-А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23C4E" w:rsidRPr="002D4B5B" w:rsidRDefault="00865ECE" w:rsidP="00865E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ул. Коцоева, 43</w:t>
            </w:r>
            <w:r>
              <w:rPr>
                <w:rFonts w:ascii="Times New Roman" w:hAnsi="Times New Roman"/>
                <w:sz w:val="20"/>
                <w:szCs w:val="20"/>
              </w:rPr>
              <w:t>, 2 этаж, общий читальный зал</w:t>
            </w:r>
          </w:p>
        </w:tc>
      </w:tr>
      <w:tr w:rsidR="002D3DDA" w:rsidRPr="009B44BB" w:rsidTr="004261B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123C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23C4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Экспозиция печатных изданий из фонда редкой книги Национальной научной библиотеки РСО-А</w:t>
            </w:r>
          </w:p>
        </w:tc>
        <w:tc>
          <w:tcPr>
            <w:tcW w:w="2835" w:type="dxa"/>
            <w:shd w:val="clear" w:color="auto" w:fill="auto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11 октября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70A3B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14" w:type="dxa"/>
            <w:shd w:val="clear" w:color="auto" w:fill="auto"/>
          </w:tcPr>
          <w:p w:rsidR="00865ECE" w:rsidRDefault="00865ECE" w:rsidP="00865E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ациональн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научная библиотека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РСО-А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D3DDA" w:rsidRPr="009B44BB" w:rsidRDefault="00865ECE" w:rsidP="00865E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ул. Коцоева, 43</w:t>
            </w:r>
            <w:r>
              <w:rPr>
                <w:rFonts w:ascii="Times New Roman" w:hAnsi="Times New Roman"/>
                <w:sz w:val="20"/>
                <w:szCs w:val="20"/>
              </w:rPr>
              <w:t>, 2 этаж, общий читальный зал</w:t>
            </w:r>
          </w:p>
        </w:tc>
      </w:tr>
      <w:tr w:rsidR="002D3DDA" w:rsidRPr="009B44BB" w:rsidTr="004261B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123C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23C4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Открытая лекция 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«Звезды от рождения и до смерти».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Лектор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астрофотограф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В.И. Сабанов </w:t>
            </w:r>
          </w:p>
        </w:tc>
        <w:tc>
          <w:tcPr>
            <w:tcW w:w="2835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октября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B44B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14" w:type="dxa"/>
            <w:shd w:val="clear" w:color="auto" w:fill="auto"/>
          </w:tcPr>
          <w:p w:rsidR="00865ECE" w:rsidRDefault="00865ECE" w:rsidP="00865E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ациональн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научная библиотека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РСО-А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D3DDA" w:rsidRPr="002D4B5B" w:rsidRDefault="00865ECE" w:rsidP="00865E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>ул. Коцоева, 43</w:t>
            </w:r>
            <w:r>
              <w:rPr>
                <w:rFonts w:ascii="Times New Roman" w:hAnsi="Times New Roman"/>
                <w:sz w:val="20"/>
                <w:szCs w:val="20"/>
              </w:rPr>
              <w:t>, 2 этаж, общий читальный зал</w:t>
            </w:r>
          </w:p>
        </w:tc>
      </w:tr>
      <w:tr w:rsidR="002D3DDA" w:rsidRPr="009B44BB" w:rsidTr="004261B2">
        <w:trPr>
          <w:trHeight w:val="182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74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дистанционная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олимпиада ВЦНМО «Прикоснись к науке»: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 русской филологии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математике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по истории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по биологии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по физике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по химии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по информатике</w:t>
            </w:r>
          </w:p>
        </w:tc>
        <w:tc>
          <w:tcPr>
            <w:tcW w:w="2835" w:type="dxa"/>
            <w:shd w:val="clear" w:color="auto" w:fill="auto"/>
          </w:tcPr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1октября 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9</w:t>
            </w:r>
            <w:r w:rsidRPr="00F8706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F6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открытие доступа к заданиям,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октября</w:t>
            </w:r>
          </w:p>
          <w:p w:rsidR="002D3DDA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C08E3">
              <w:rPr>
                <w:rFonts w:ascii="Times New Roman" w:hAnsi="Times New Roman"/>
                <w:sz w:val="20"/>
                <w:szCs w:val="20"/>
              </w:rPr>
              <w:t>9</w:t>
            </w:r>
            <w:r w:rsidRPr="00F8706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закрытие доступа к заданиям,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81C">
              <w:rPr>
                <w:rFonts w:ascii="Times New Roman" w:hAnsi="Times New Roman"/>
                <w:sz w:val="20"/>
                <w:szCs w:val="20"/>
              </w:rPr>
              <w:t xml:space="preserve">11 октября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0481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0481C">
              <w:rPr>
                <w:rFonts w:ascii="Times New Roman" w:hAnsi="Times New Roman"/>
                <w:sz w:val="20"/>
                <w:szCs w:val="20"/>
              </w:rPr>
              <w:t>награждение победителей</w:t>
            </w:r>
          </w:p>
        </w:tc>
        <w:tc>
          <w:tcPr>
            <w:tcW w:w="3914" w:type="dxa"/>
            <w:shd w:val="clear" w:color="auto" w:fill="auto"/>
          </w:tcPr>
          <w:p w:rsidR="00123C4E" w:rsidRDefault="00123C4E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DDA" w:rsidRPr="0073177D" w:rsidRDefault="002D3DDA" w:rsidP="007F1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>айт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ВЦНМО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AF259B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http</w:t>
              </w:r>
              <w:r w:rsidRPr="0073177D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://</w:t>
              </w:r>
              <w:proofErr w:type="spellStart"/>
              <w:r w:rsidRPr="00AF259B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vcnmo</w:t>
              </w:r>
              <w:proofErr w:type="spellEnd"/>
              <w:r w:rsidRPr="0073177D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AF259B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  <w:r w:rsidRPr="0073177D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/</w:t>
              </w:r>
            </w:hyperlink>
            <w:r w:rsidRPr="004C45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3DDA" w:rsidRPr="009B44BB" w:rsidRDefault="002D3DDA" w:rsidP="007F1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D3DDA" w:rsidRDefault="002D3DDA" w:rsidP="002D3DDA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2D3DDA" w:rsidRDefault="002D3DDA" w:rsidP="002D3DDA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2D3DDA" w:rsidRPr="009B44BB" w:rsidRDefault="002D3DDA" w:rsidP="002D3DDA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  <w:r w:rsidRPr="009B44BB">
        <w:rPr>
          <w:rFonts w:ascii="Times New Roman" w:eastAsia="MS Mincho" w:hAnsi="Times New Roman"/>
          <w:sz w:val="20"/>
          <w:szCs w:val="20"/>
          <w:lang w:eastAsia="ru-RU"/>
        </w:rPr>
        <w:t>СОКРАЩЕНИЯ:</w:t>
      </w:r>
    </w:p>
    <w:p w:rsidR="002D3DDA" w:rsidRPr="009B44BB" w:rsidRDefault="002D3DDA" w:rsidP="002D3DDA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2D3DDA" w:rsidRPr="009B44BB" w:rsidRDefault="002D3DDA" w:rsidP="002D3DDA">
      <w:pPr>
        <w:spacing w:after="6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  <w:proofErr w:type="spellStart"/>
      <w:r w:rsidRPr="009B44BB">
        <w:rPr>
          <w:rFonts w:ascii="Times New Roman" w:eastAsia="MS Mincho" w:hAnsi="Times New Roman"/>
          <w:b/>
          <w:sz w:val="20"/>
          <w:szCs w:val="20"/>
          <w:lang w:eastAsia="ru-RU"/>
        </w:rPr>
        <w:t>Минобрнауки</w:t>
      </w:r>
      <w:proofErr w:type="spellEnd"/>
      <w:r w:rsidRPr="009B44BB">
        <w:rPr>
          <w:rFonts w:ascii="Times New Roman" w:eastAsia="MS Mincho" w:hAnsi="Times New Roman"/>
          <w:b/>
          <w:sz w:val="20"/>
          <w:szCs w:val="20"/>
          <w:lang w:eastAsia="ru-RU"/>
        </w:rPr>
        <w:t xml:space="preserve"> РСО-А</w:t>
      </w:r>
      <w:r>
        <w:rPr>
          <w:rFonts w:ascii="Times New Roman" w:eastAsia="MS Mincho" w:hAnsi="Times New Roman"/>
          <w:sz w:val="20"/>
          <w:szCs w:val="20"/>
          <w:lang w:eastAsia="ru-RU"/>
        </w:rPr>
        <w:t xml:space="preserve"> –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 xml:space="preserve"> Министерство образования и науки Республики Северная Осетия-Алания,</w:t>
      </w:r>
    </w:p>
    <w:p w:rsidR="002D3DDA" w:rsidRPr="009B44BB" w:rsidRDefault="002D3DDA" w:rsidP="002D3DDA">
      <w:pPr>
        <w:spacing w:after="60" w:line="240" w:lineRule="auto"/>
        <w:rPr>
          <w:rFonts w:ascii="Times New Roman" w:eastAsia="MS Mincho" w:hAnsi="Times New Roman"/>
          <w:b/>
          <w:sz w:val="20"/>
          <w:szCs w:val="20"/>
          <w:lang w:eastAsia="ru-RU"/>
        </w:rPr>
      </w:pPr>
      <w:r w:rsidRPr="009B44BB">
        <w:rPr>
          <w:rFonts w:ascii="Times New Roman" w:eastAsia="MS Mincho" w:hAnsi="Times New Roman"/>
          <w:b/>
          <w:sz w:val="20"/>
          <w:szCs w:val="20"/>
          <w:lang w:eastAsia="ru-RU"/>
        </w:rPr>
        <w:t xml:space="preserve">ВИУ </w:t>
      </w:r>
      <w:r w:rsidRPr="009B44BB">
        <w:rPr>
          <w:rFonts w:ascii="Times New Roman" w:hAnsi="Times New Roman"/>
          <w:sz w:val="20"/>
          <w:szCs w:val="20"/>
        </w:rPr>
        <w:t>–</w:t>
      </w:r>
      <w:r w:rsidRPr="009B44B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MS Mincho" w:hAnsi="Times New Roman"/>
          <w:sz w:val="20"/>
          <w:szCs w:val="20"/>
          <w:lang w:eastAsia="ru-RU"/>
        </w:rPr>
        <w:t>НОУ ВПО</w:t>
      </w:r>
      <w:r w:rsidRPr="009B44BB">
        <w:rPr>
          <w:rFonts w:ascii="Times New Roman" w:hAnsi="Times New Roman"/>
          <w:sz w:val="20"/>
          <w:szCs w:val="20"/>
        </w:rPr>
        <w:t xml:space="preserve"> «Владикавказский институт управления»,</w:t>
      </w:r>
    </w:p>
    <w:p w:rsidR="002D3DDA" w:rsidRDefault="002D3DDA" w:rsidP="002D3DDA">
      <w:pPr>
        <w:spacing w:after="6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  <w:r w:rsidRPr="009B44BB">
        <w:rPr>
          <w:rFonts w:ascii="Times New Roman" w:eastAsia="MS Mincho" w:hAnsi="Times New Roman"/>
          <w:b/>
          <w:sz w:val="20"/>
          <w:szCs w:val="20"/>
          <w:lang w:eastAsia="ru-RU"/>
        </w:rPr>
        <w:t>ГГАУ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 xml:space="preserve"> </w:t>
      </w:r>
      <w:r w:rsidRPr="009B44BB">
        <w:rPr>
          <w:rFonts w:ascii="Times New Roman" w:hAnsi="Times New Roman"/>
          <w:sz w:val="20"/>
          <w:szCs w:val="20"/>
        </w:rPr>
        <w:t>–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 xml:space="preserve"> ФГБОУ ВПО «Горский государственный аграрный университет»,</w:t>
      </w:r>
    </w:p>
    <w:p w:rsidR="002D3DDA" w:rsidRPr="009B44BB" w:rsidRDefault="002D3DDA" w:rsidP="002D3DDA">
      <w:pPr>
        <w:spacing w:after="60" w:line="240" w:lineRule="auto"/>
        <w:rPr>
          <w:rFonts w:ascii="Times New Roman" w:eastAsia="MS Mincho" w:hAnsi="Times New Roman"/>
          <w:b/>
          <w:sz w:val="20"/>
          <w:szCs w:val="20"/>
          <w:lang w:eastAsia="ru-RU"/>
        </w:rPr>
      </w:pPr>
      <w:r w:rsidRPr="00D5679A">
        <w:rPr>
          <w:rFonts w:ascii="Times New Roman" w:eastAsia="MS Mincho" w:hAnsi="Times New Roman"/>
          <w:b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b/>
          <w:sz w:val="20"/>
          <w:szCs w:val="20"/>
          <w:lang w:eastAsia="ru-RU"/>
        </w:rPr>
        <w:t xml:space="preserve">Ц – </w:t>
      </w:r>
      <w:r w:rsidRPr="00D5679A">
        <w:rPr>
          <w:rFonts w:ascii="Times New Roman" w:eastAsia="MS Mincho" w:hAnsi="Times New Roman"/>
          <w:sz w:val="20"/>
          <w:szCs w:val="20"/>
          <w:lang w:eastAsia="ru-RU"/>
        </w:rPr>
        <w:t>НОУ ВПО</w:t>
      </w:r>
      <w:r>
        <w:rPr>
          <w:rFonts w:ascii="Times New Roman" w:eastAsia="MS Mincho" w:hAnsi="Times New Roman"/>
          <w:sz w:val="20"/>
          <w:szCs w:val="20"/>
          <w:lang w:eastAsia="ru-RU"/>
        </w:rPr>
        <w:t xml:space="preserve"> «Институт цивилизации»,</w:t>
      </w:r>
    </w:p>
    <w:p w:rsidR="002D3DDA" w:rsidRPr="009B44BB" w:rsidRDefault="002D3DDA" w:rsidP="002D3DDA">
      <w:pPr>
        <w:spacing w:after="6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  <w:r w:rsidRPr="009B44BB">
        <w:rPr>
          <w:rFonts w:ascii="Times New Roman" w:eastAsia="MS Mincho" w:hAnsi="Times New Roman"/>
          <w:b/>
          <w:sz w:val="20"/>
          <w:szCs w:val="20"/>
          <w:lang w:eastAsia="ru-RU"/>
        </w:rPr>
        <w:t>СКГМИ (ГТУ)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 xml:space="preserve"> – ФГБОУ ВПО «Северо-Кавказский горно-металлургический институт (Государственный технологический университет)»,</w:t>
      </w:r>
    </w:p>
    <w:p w:rsidR="002D3DDA" w:rsidRPr="009B44BB" w:rsidRDefault="002D3DDA" w:rsidP="002D3DDA">
      <w:pPr>
        <w:spacing w:after="6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  <w:r w:rsidRPr="009B44BB">
        <w:rPr>
          <w:rFonts w:ascii="Times New Roman" w:eastAsia="MS Mincho" w:hAnsi="Times New Roman"/>
          <w:b/>
          <w:sz w:val="20"/>
          <w:szCs w:val="20"/>
          <w:lang w:eastAsia="ru-RU"/>
        </w:rPr>
        <w:t>СОГПИ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 xml:space="preserve"> </w:t>
      </w:r>
      <w:r w:rsidRPr="009B44BB">
        <w:rPr>
          <w:rFonts w:ascii="Times New Roman" w:hAnsi="Times New Roman"/>
          <w:sz w:val="20"/>
          <w:szCs w:val="20"/>
        </w:rPr>
        <w:t>–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 xml:space="preserve"> ФГБОУ ВПО «Северо-Осетинский государственный педагогический институт»,</w:t>
      </w:r>
    </w:p>
    <w:p w:rsidR="002D3DDA" w:rsidRPr="009B44BB" w:rsidRDefault="002D3DDA" w:rsidP="002D3DDA">
      <w:pPr>
        <w:spacing w:after="6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  <w:r w:rsidRPr="009B44BB">
        <w:rPr>
          <w:rFonts w:ascii="Times New Roman" w:eastAsia="MS Mincho" w:hAnsi="Times New Roman"/>
          <w:b/>
          <w:sz w:val="20"/>
          <w:szCs w:val="20"/>
          <w:lang w:eastAsia="ru-RU"/>
        </w:rPr>
        <w:t>СОГУ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 xml:space="preserve"> </w:t>
      </w:r>
      <w:r w:rsidRPr="009B44BB">
        <w:rPr>
          <w:rFonts w:ascii="Times New Roman" w:hAnsi="Times New Roman"/>
          <w:sz w:val="20"/>
          <w:szCs w:val="20"/>
        </w:rPr>
        <w:t xml:space="preserve">– 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>ФГБОУ ВПО «Северо-Осетинский государственный университет им</w:t>
      </w:r>
      <w:r>
        <w:rPr>
          <w:rFonts w:ascii="Times New Roman" w:eastAsia="MS Mincho" w:hAnsi="Times New Roman"/>
          <w:sz w:val="20"/>
          <w:szCs w:val="20"/>
          <w:lang w:eastAsia="ru-RU"/>
        </w:rPr>
        <w:t xml:space="preserve">. 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>К</w:t>
      </w:r>
      <w:r>
        <w:rPr>
          <w:rFonts w:ascii="Times New Roman" w:eastAsia="MS Mincho" w:hAnsi="Times New Roman"/>
          <w:sz w:val="20"/>
          <w:szCs w:val="20"/>
          <w:lang w:eastAsia="ru-RU"/>
        </w:rPr>
        <w:t>.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>Л</w:t>
      </w:r>
      <w:r>
        <w:rPr>
          <w:rFonts w:ascii="Times New Roman" w:eastAsia="MS Mincho" w:hAnsi="Times New Roman"/>
          <w:sz w:val="20"/>
          <w:szCs w:val="20"/>
          <w:lang w:eastAsia="ru-RU"/>
        </w:rPr>
        <w:t xml:space="preserve">. 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>Хетагурова»,</w:t>
      </w:r>
    </w:p>
    <w:p w:rsidR="002D3DDA" w:rsidRPr="009B44BB" w:rsidRDefault="002D3DDA" w:rsidP="002D3DDA">
      <w:pPr>
        <w:spacing w:after="6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  <w:r w:rsidRPr="009B44BB">
        <w:rPr>
          <w:rFonts w:ascii="Times New Roman" w:eastAsia="MS Mincho" w:hAnsi="Times New Roman"/>
          <w:b/>
          <w:sz w:val="20"/>
          <w:szCs w:val="20"/>
          <w:lang w:eastAsia="ru-RU"/>
        </w:rPr>
        <w:lastRenderedPageBreak/>
        <w:t>СОРИПКРО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 xml:space="preserve"> </w:t>
      </w:r>
      <w:r w:rsidRPr="009B44BB">
        <w:rPr>
          <w:rFonts w:ascii="Times New Roman" w:hAnsi="Times New Roman"/>
          <w:sz w:val="20"/>
          <w:szCs w:val="20"/>
        </w:rPr>
        <w:t xml:space="preserve">– 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 xml:space="preserve">ГБОУ ДПО (повышения квалификации) специалистов «Северо-Осетинский республиканский институт повышения квалификации работников образования», </w:t>
      </w:r>
    </w:p>
    <w:p w:rsidR="002D3DDA" w:rsidRPr="009B44BB" w:rsidRDefault="002D3DDA" w:rsidP="002D3DDA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9B44BB">
        <w:rPr>
          <w:rFonts w:ascii="Times New Roman" w:hAnsi="Times New Roman"/>
          <w:b/>
          <w:sz w:val="20"/>
          <w:szCs w:val="20"/>
        </w:rPr>
        <w:t>ВНЦ РАН</w:t>
      </w:r>
      <w:r>
        <w:rPr>
          <w:rFonts w:ascii="Times New Roman" w:hAnsi="Times New Roman"/>
          <w:sz w:val="20"/>
          <w:szCs w:val="20"/>
        </w:rPr>
        <w:t xml:space="preserve"> – ФГБУН </w:t>
      </w:r>
      <w:r w:rsidRPr="009B44BB">
        <w:rPr>
          <w:rFonts w:ascii="Times New Roman" w:hAnsi="Times New Roman"/>
          <w:sz w:val="20"/>
          <w:szCs w:val="20"/>
        </w:rPr>
        <w:t>Владикавказский научный центр Российской академии науки,</w:t>
      </w:r>
    </w:p>
    <w:p w:rsidR="002D3DDA" w:rsidRPr="009B44BB" w:rsidRDefault="002D3DDA" w:rsidP="002D3DDA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9B44BB">
        <w:rPr>
          <w:rFonts w:ascii="Times New Roman" w:hAnsi="Times New Roman"/>
          <w:b/>
          <w:sz w:val="20"/>
          <w:szCs w:val="20"/>
        </w:rPr>
        <w:t>ГФИ ВНЦ РАН</w:t>
      </w:r>
      <w:r w:rsidRPr="009B44BB">
        <w:rPr>
          <w:rFonts w:ascii="Times New Roman" w:hAnsi="Times New Roman"/>
          <w:sz w:val="20"/>
          <w:szCs w:val="20"/>
        </w:rPr>
        <w:t xml:space="preserve"> – ФГБУН  Геофизический институт Владикавказск</w:t>
      </w:r>
      <w:r>
        <w:rPr>
          <w:rFonts w:ascii="Times New Roman" w:hAnsi="Times New Roman"/>
          <w:sz w:val="20"/>
          <w:szCs w:val="20"/>
        </w:rPr>
        <w:t xml:space="preserve">ого научного центра Российской </w:t>
      </w:r>
      <w:r w:rsidRPr="009B44BB">
        <w:rPr>
          <w:rFonts w:ascii="Times New Roman" w:hAnsi="Times New Roman"/>
          <w:sz w:val="20"/>
          <w:szCs w:val="20"/>
        </w:rPr>
        <w:t>академии наук,</w:t>
      </w:r>
    </w:p>
    <w:p w:rsidR="002D3DDA" w:rsidRPr="009B44BB" w:rsidRDefault="002D3DDA" w:rsidP="002D3DDA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9B44BB">
        <w:rPr>
          <w:rFonts w:ascii="Times New Roman" w:hAnsi="Times New Roman"/>
          <w:b/>
          <w:sz w:val="20"/>
          <w:szCs w:val="20"/>
        </w:rPr>
        <w:t>ИБМИ ВНЦ РАН</w:t>
      </w:r>
      <w:r>
        <w:rPr>
          <w:rFonts w:ascii="Times New Roman" w:hAnsi="Times New Roman"/>
          <w:sz w:val="20"/>
          <w:szCs w:val="20"/>
        </w:rPr>
        <w:t xml:space="preserve"> – ФГБУН </w:t>
      </w:r>
      <w:r w:rsidRPr="009B44BB">
        <w:rPr>
          <w:rFonts w:ascii="Times New Roman" w:hAnsi="Times New Roman"/>
          <w:sz w:val="20"/>
          <w:szCs w:val="20"/>
        </w:rPr>
        <w:t>Институт биомедицинских исследований Вл</w:t>
      </w:r>
      <w:r>
        <w:rPr>
          <w:rFonts w:ascii="Times New Roman" w:hAnsi="Times New Roman"/>
          <w:sz w:val="20"/>
          <w:szCs w:val="20"/>
        </w:rPr>
        <w:t xml:space="preserve">адикавказского научного центра </w:t>
      </w:r>
      <w:r w:rsidRPr="009B44BB">
        <w:rPr>
          <w:rFonts w:ascii="Times New Roman" w:hAnsi="Times New Roman"/>
          <w:sz w:val="20"/>
          <w:szCs w:val="20"/>
        </w:rPr>
        <w:t>Российской академии наук,</w:t>
      </w:r>
    </w:p>
    <w:p w:rsidR="002D3DDA" w:rsidRPr="009B44BB" w:rsidRDefault="002D3DDA" w:rsidP="002D3DDA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 w:rsidRPr="009B44BB">
        <w:rPr>
          <w:rFonts w:ascii="Times New Roman" w:hAnsi="Times New Roman"/>
          <w:b/>
          <w:sz w:val="20"/>
          <w:szCs w:val="20"/>
        </w:rPr>
        <w:t xml:space="preserve">СКНИИГПСХ </w:t>
      </w:r>
      <w:r w:rsidR="0087718C">
        <w:rPr>
          <w:rFonts w:ascii="Times New Roman" w:hAnsi="Times New Roman"/>
          <w:sz w:val="20"/>
          <w:szCs w:val="20"/>
        </w:rPr>
        <w:t xml:space="preserve"> – </w:t>
      </w:r>
      <w:r w:rsidRPr="009B44BB">
        <w:rPr>
          <w:rFonts w:ascii="Times New Roman" w:hAnsi="Times New Roman"/>
          <w:sz w:val="20"/>
          <w:szCs w:val="20"/>
        </w:rPr>
        <w:t xml:space="preserve"> ФГБНУ Северо-Кавказский научно-исследовательский институт горного и предгорного сельского хозяйства,</w:t>
      </w:r>
    </w:p>
    <w:p w:rsidR="002D3DDA" w:rsidRPr="009B44BB" w:rsidRDefault="002D3DDA" w:rsidP="002D3DDA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9B44BB">
        <w:rPr>
          <w:rFonts w:ascii="Times New Roman" w:hAnsi="Times New Roman"/>
          <w:b/>
          <w:sz w:val="20"/>
          <w:szCs w:val="20"/>
        </w:rPr>
        <w:t xml:space="preserve">СОИГСИ ВНЦ РАН и РСО-А </w:t>
      </w:r>
      <w:r w:rsidRPr="009B44BB">
        <w:rPr>
          <w:rFonts w:ascii="Times New Roman" w:hAnsi="Times New Roman"/>
          <w:sz w:val="20"/>
          <w:szCs w:val="20"/>
        </w:rPr>
        <w:t xml:space="preserve">– 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 xml:space="preserve">ФГБУН  Северо-Осетинский институт гуманитарных и социальных исследований  им. В.И. </w:t>
      </w:r>
      <w:proofErr w:type="spellStart"/>
      <w:r w:rsidRPr="009B44BB">
        <w:rPr>
          <w:rFonts w:ascii="Times New Roman" w:eastAsia="MS Mincho" w:hAnsi="Times New Roman"/>
          <w:sz w:val="20"/>
          <w:szCs w:val="20"/>
          <w:lang w:eastAsia="ru-RU"/>
        </w:rPr>
        <w:t>Абаева</w:t>
      </w:r>
      <w:proofErr w:type="spellEnd"/>
      <w:r w:rsidRPr="009B44BB">
        <w:rPr>
          <w:rFonts w:ascii="Times New Roman" w:eastAsia="MS Mincho" w:hAnsi="Times New Roman"/>
          <w:sz w:val="20"/>
          <w:szCs w:val="20"/>
          <w:lang w:eastAsia="ru-RU"/>
        </w:rPr>
        <w:t xml:space="preserve"> Владикавказского научного центра Российской академии наук и Правительства Республики Северная Осетия-Алания,</w:t>
      </w:r>
    </w:p>
    <w:p w:rsidR="002D3DDA" w:rsidRPr="009B44BB" w:rsidRDefault="002D3DDA" w:rsidP="002D3DDA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9B44BB">
        <w:rPr>
          <w:rFonts w:ascii="Times New Roman" w:hAnsi="Times New Roman"/>
          <w:b/>
          <w:sz w:val="20"/>
          <w:szCs w:val="20"/>
        </w:rPr>
        <w:t>ЮМИ ВНЦ РАН</w:t>
      </w:r>
      <w:r w:rsidRPr="009B44B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44BB">
        <w:rPr>
          <w:rFonts w:ascii="Times New Roman" w:hAnsi="Times New Roman"/>
          <w:sz w:val="20"/>
          <w:szCs w:val="20"/>
        </w:rPr>
        <w:t>– ФГБУН Южный математический институт Владикавказского научного центра Российской академии наук,</w:t>
      </w:r>
    </w:p>
    <w:p w:rsidR="002D3DDA" w:rsidRPr="009B44BB" w:rsidRDefault="002D3DDA" w:rsidP="002D3DDA">
      <w:pPr>
        <w:spacing w:after="6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СМУи</w:t>
      </w:r>
      <w:r w:rsidRPr="009B44BB">
        <w:rPr>
          <w:rFonts w:ascii="Times New Roman" w:hAnsi="Times New Roman"/>
          <w:b/>
          <w:sz w:val="20"/>
          <w:szCs w:val="20"/>
        </w:rPr>
        <w:t>С</w:t>
      </w:r>
      <w:proofErr w:type="spellEnd"/>
      <w:r w:rsidRPr="009B44BB">
        <w:rPr>
          <w:rFonts w:ascii="Times New Roman" w:hAnsi="Times New Roman"/>
          <w:sz w:val="20"/>
          <w:szCs w:val="20"/>
        </w:rPr>
        <w:t xml:space="preserve"> – Совет</w:t>
      </w:r>
      <w:r>
        <w:rPr>
          <w:rFonts w:ascii="Times New Roman" w:hAnsi="Times New Roman"/>
          <w:sz w:val="20"/>
          <w:szCs w:val="20"/>
        </w:rPr>
        <w:t xml:space="preserve"> молодых ученых и специалистов </w:t>
      </w:r>
      <w:r w:rsidRPr="009B44BB">
        <w:rPr>
          <w:rFonts w:ascii="Times New Roman" w:hAnsi="Times New Roman"/>
          <w:sz w:val="20"/>
          <w:szCs w:val="20"/>
        </w:rPr>
        <w:t>при Главе Республики Северная Осетия – Алания,</w:t>
      </w:r>
    </w:p>
    <w:p w:rsidR="002D3DDA" w:rsidRDefault="002D3DDA" w:rsidP="002D3DDA">
      <w:pPr>
        <w:spacing w:after="6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  <w:r w:rsidRPr="009B44BB">
        <w:rPr>
          <w:rFonts w:ascii="Times New Roman" w:eastAsia="MS Mincho" w:hAnsi="Times New Roman"/>
          <w:b/>
          <w:sz w:val="20"/>
          <w:szCs w:val="20"/>
          <w:lang w:eastAsia="ru-RU"/>
        </w:rPr>
        <w:t>ВЦНМО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 xml:space="preserve"> </w:t>
      </w:r>
      <w:r w:rsidRPr="009B44BB">
        <w:rPr>
          <w:rFonts w:ascii="Times New Roman" w:hAnsi="Times New Roman"/>
          <w:sz w:val="20"/>
          <w:szCs w:val="20"/>
        </w:rPr>
        <w:t xml:space="preserve">– </w:t>
      </w:r>
      <w:r w:rsidRPr="009B44BB">
        <w:rPr>
          <w:rFonts w:ascii="Times New Roman" w:eastAsia="MS Mincho" w:hAnsi="Times New Roman"/>
          <w:sz w:val="20"/>
          <w:szCs w:val="20"/>
          <w:lang w:eastAsia="ru-RU"/>
        </w:rPr>
        <w:t>АНО «Владикавказский Центр непрерывного математического образования»,</w:t>
      </w:r>
    </w:p>
    <w:p w:rsidR="002D3DDA" w:rsidRPr="009B44BB" w:rsidRDefault="002D3DDA" w:rsidP="002D3DDA">
      <w:pPr>
        <w:spacing w:after="6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  <w:r w:rsidRPr="00CB55AC">
        <w:rPr>
          <w:rFonts w:ascii="Times New Roman" w:eastAsia="Times New Roman" w:hAnsi="Times New Roman"/>
          <w:b/>
          <w:color w:val="111E23"/>
          <w:sz w:val="20"/>
          <w:szCs w:val="20"/>
          <w:lang w:eastAsia="ru-RU"/>
        </w:rPr>
        <w:t>РДДТ</w:t>
      </w:r>
      <w:r w:rsidR="0087718C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/>
          <w:b/>
          <w:color w:val="111E23"/>
          <w:sz w:val="20"/>
          <w:szCs w:val="20"/>
          <w:lang w:eastAsia="ru-RU"/>
        </w:rPr>
        <w:t xml:space="preserve"> ГБОУДОД «</w:t>
      </w:r>
      <w:r>
        <w:rPr>
          <w:rFonts w:ascii="Times New Roman" w:hAnsi="Times New Roman"/>
          <w:sz w:val="20"/>
          <w:szCs w:val="20"/>
        </w:rPr>
        <w:t>Р</w:t>
      </w:r>
      <w:r w:rsidRPr="00566EA0">
        <w:rPr>
          <w:rFonts w:ascii="Times New Roman" w:hAnsi="Times New Roman"/>
          <w:sz w:val="20"/>
          <w:szCs w:val="20"/>
        </w:rPr>
        <w:t>еспубликанский дворец детского творчества</w:t>
      </w:r>
      <w:r>
        <w:rPr>
          <w:rFonts w:ascii="Times New Roman" w:hAnsi="Times New Roman"/>
          <w:sz w:val="20"/>
          <w:szCs w:val="20"/>
        </w:rPr>
        <w:t>»</w:t>
      </w:r>
    </w:p>
    <w:p w:rsidR="002D3DDA" w:rsidRPr="009B44BB" w:rsidRDefault="002D3DDA" w:rsidP="002D3DDA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ГК ПД </w:t>
      </w:r>
      <w:r w:rsidRPr="009B44BB">
        <w:rPr>
          <w:rFonts w:ascii="Times New Roman" w:hAnsi="Times New Roman"/>
          <w:b/>
          <w:sz w:val="20"/>
          <w:szCs w:val="20"/>
        </w:rPr>
        <w:t>Бавария</w:t>
      </w:r>
      <w:r w:rsidRPr="009B44BB">
        <w:rPr>
          <w:rFonts w:ascii="Times New Roman" w:hAnsi="Times New Roman"/>
          <w:sz w:val="20"/>
          <w:szCs w:val="20"/>
        </w:rPr>
        <w:t xml:space="preserve"> – ООО «Группа компаний «Пивоваренный дом «Бавария»,</w:t>
      </w:r>
    </w:p>
    <w:p w:rsidR="002D3DDA" w:rsidRDefault="002D3DDA" w:rsidP="002D3DDA">
      <w:pPr>
        <w:spacing w:after="60" w:line="240" w:lineRule="auto"/>
      </w:pPr>
    </w:p>
    <w:p w:rsidR="001222C9" w:rsidRDefault="001222C9" w:rsidP="002D3DDA">
      <w:pPr>
        <w:spacing w:after="0"/>
        <w:jc w:val="center"/>
        <w:outlineLvl w:val="0"/>
      </w:pPr>
    </w:p>
    <w:sectPr w:rsidR="001222C9" w:rsidSect="00922F1B">
      <w:pgSz w:w="11906" w:h="16838"/>
      <w:pgMar w:top="284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514"/>
    <w:multiLevelType w:val="hybridMultilevel"/>
    <w:tmpl w:val="ACB8AD4E"/>
    <w:lvl w:ilvl="0" w:tplc="31502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77DEF"/>
    <w:multiLevelType w:val="hybridMultilevel"/>
    <w:tmpl w:val="2DE2B6E0"/>
    <w:lvl w:ilvl="0" w:tplc="315026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594E82"/>
    <w:multiLevelType w:val="hybridMultilevel"/>
    <w:tmpl w:val="4F10A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727D5E"/>
    <w:multiLevelType w:val="hybridMultilevel"/>
    <w:tmpl w:val="BB56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C9"/>
    <w:rsid w:val="000009B3"/>
    <w:rsid w:val="000015EC"/>
    <w:rsid w:val="0004038B"/>
    <w:rsid w:val="000A454D"/>
    <w:rsid w:val="000B3D06"/>
    <w:rsid w:val="000C0EA9"/>
    <w:rsid w:val="000E459B"/>
    <w:rsid w:val="000F47D9"/>
    <w:rsid w:val="000F60EC"/>
    <w:rsid w:val="001070E2"/>
    <w:rsid w:val="001222C9"/>
    <w:rsid w:val="00123C4E"/>
    <w:rsid w:val="00132649"/>
    <w:rsid w:val="001329E8"/>
    <w:rsid w:val="00145D59"/>
    <w:rsid w:val="00152B05"/>
    <w:rsid w:val="0016351B"/>
    <w:rsid w:val="00172D78"/>
    <w:rsid w:val="001779AD"/>
    <w:rsid w:val="001C08E3"/>
    <w:rsid w:val="001C0BCC"/>
    <w:rsid w:val="001D54CC"/>
    <w:rsid w:val="00214503"/>
    <w:rsid w:val="00226067"/>
    <w:rsid w:val="00235A15"/>
    <w:rsid w:val="00235BF6"/>
    <w:rsid w:val="0025125D"/>
    <w:rsid w:val="00252BA8"/>
    <w:rsid w:val="00255744"/>
    <w:rsid w:val="00273813"/>
    <w:rsid w:val="00277DE3"/>
    <w:rsid w:val="00283966"/>
    <w:rsid w:val="00284356"/>
    <w:rsid w:val="002854EF"/>
    <w:rsid w:val="002901B6"/>
    <w:rsid w:val="002973DF"/>
    <w:rsid w:val="002A19AD"/>
    <w:rsid w:val="002A7E53"/>
    <w:rsid w:val="002B3C64"/>
    <w:rsid w:val="002B69E4"/>
    <w:rsid w:val="002D3DDA"/>
    <w:rsid w:val="002D7D5E"/>
    <w:rsid w:val="002E62F2"/>
    <w:rsid w:val="002E6724"/>
    <w:rsid w:val="002E674F"/>
    <w:rsid w:val="002E77D0"/>
    <w:rsid w:val="002F5DC2"/>
    <w:rsid w:val="002F77E3"/>
    <w:rsid w:val="003065C3"/>
    <w:rsid w:val="00306BB8"/>
    <w:rsid w:val="00313451"/>
    <w:rsid w:val="00333534"/>
    <w:rsid w:val="00345138"/>
    <w:rsid w:val="003521A1"/>
    <w:rsid w:val="00354A88"/>
    <w:rsid w:val="00377ABE"/>
    <w:rsid w:val="00387BFA"/>
    <w:rsid w:val="00395FD7"/>
    <w:rsid w:val="003A7E99"/>
    <w:rsid w:val="003D735F"/>
    <w:rsid w:val="003D7961"/>
    <w:rsid w:val="003D7DFE"/>
    <w:rsid w:val="004027D5"/>
    <w:rsid w:val="004149E3"/>
    <w:rsid w:val="00417FC9"/>
    <w:rsid w:val="00422C40"/>
    <w:rsid w:val="004261B2"/>
    <w:rsid w:val="00435FD9"/>
    <w:rsid w:val="00440619"/>
    <w:rsid w:val="004720F5"/>
    <w:rsid w:val="00474601"/>
    <w:rsid w:val="00483A0A"/>
    <w:rsid w:val="004A1FCC"/>
    <w:rsid w:val="004C2C02"/>
    <w:rsid w:val="004C703A"/>
    <w:rsid w:val="004D0D1E"/>
    <w:rsid w:val="004D1185"/>
    <w:rsid w:val="004D3876"/>
    <w:rsid w:val="004E363E"/>
    <w:rsid w:val="004F2980"/>
    <w:rsid w:val="005057A2"/>
    <w:rsid w:val="0051324C"/>
    <w:rsid w:val="00522A99"/>
    <w:rsid w:val="005271BB"/>
    <w:rsid w:val="005464DD"/>
    <w:rsid w:val="005523FA"/>
    <w:rsid w:val="005C18B6"/>
    <w:rsid w:val="005C2DFC"/>
    <w:rsid w:val="005C55BC"/>
    <w:rsid w:val="005E1B21"/>
    <w:rsid w:val="005F5C8E"/>
    <w:rsid w:val="00607AA9"/>
    <w:rsid w:val="006218AA"/>
    <w:rsid w:val="0062452B"/>
    <w:rsid w:val="00652B57"/>
    <w:rsid w:val="006601E8"/>
    <w:rsid w:val="00660CE4"/>
    <w:rsid w:val="00663582"/>
    <w:rsid w:val="00682826"/>
    <w:rsid w:val="006936B1"/>
    <w:rsid w:val="00697898"/>
    <w:rsid w:val="006A18B8"/>
    <w:rsid w:val="006A340B"/>
    <w:rsid w:val="006A3F6B"/>
    <w:rsid w:val="006B0006"/>
    <w:rsid w:val="006B2E0F"/>
    <w:rsid w:val="006B3DD6"/>
    <w:rsid w:val="006B739C"/>
    <w:rsid w:val="006C0EAE"/>
    <w:rsid w:val="006E5E01"/>
    <w:rsid w:val="006F1E29"/>
    <w:rsid w:val="006F1FD6"/>
    <w:rsid w:val="006F489C"/>
    <w:rsid w:val="00717673"/>
    <w:rsid w:val="007339C3"/>
    <w:rsid w:val="00750626"/>
    <w:rsid w:val="00751D43"/>
    <w:rsid w:val="0075697B"/>
    <w:rsid w:val="00756C64"/>
    <w:rsid w:val="00766B10"/>
    <w:rsid w:val="00781AF5"/>
    <w:rsid w:val="007F3109"/>
    <w:rsid w:val="007F413F"/>
    <w:rsid w:val="007F5216"/>
    <w:rsid w:val="00801619"/>
    <w:rsid w:val="0080466B"/>
    <w:rsid w:val="00865ECE"/>
    <w:rsid w:val="008737BC"/>
    <w:rsid w:val="008769D1"/>
    <w:rsid w:val="0087718C"/>
    <w:rsid w:val="00886AA8"/>
    <w:rsid w:val="008B202F"/>
    <w:rsid w:val="008C7560"/>
    <w:rsid w:val="008D231A"/>
    <w:rsid w:val="008F38E1"/>
    <w:rsid w:val="00915D98"/>
    <w:rsid w:val="00922F1B"/>
    <w:rsid w:val="00923567"/>
    <w:rsid w:val="00923672"/>
    <w:rsid w:val="00930EC6"/>
    <w:rsid w:val="00931FCB"/>
    <w:rsid w:val="00941BA5"/>
    <w:rsid w:val="0095528A"/>
    <w:rsid w:val="00991362"/>
    <w:rsid w:val="009930BB"/>
    <w:rsid w:val="009B7AEC"/>
    <w:rsid w:val="009D0ADF"/>
    <w:rsid w:val="00A1043E"/>
    <w:rsid w:val="00A12681"/>
    <w:rsid w:val="00A4233E"/>
    <w:rsid w:val="00A74DE8"/>
    <w:rsid w:val="00A75211"/>
    <w:rsid w:val="00A81AC2"/>
    <w:rsid w:val="00A81CFE"/>
    <w:rsid w:val="00AA3438"/>
    <w:rsid w:val="00AB0C62"/>
    <w:rsid w:val="00AB1D2C"/>
    <w:rsid w:val="00AD2A05"/>
    <w:rsid w:val="00AD64C1"/>
    <w:rsid w:val="00AE31B0"/>
    <w:rsid w:val="00AE6D73"/>
    <w:rsid w:val="00B104D0"/>
    <w:rsid w:val="00B14D43"/>
    <w:rsid w:val="00B30551"/>
    <w:rsid w:val="00B53786"/>
    <w:rsid w:val="00B731D3"/>
    <w:rsid w:val="00B747BC"/>
    <w:rsid w:val="00B8438F"/>
    <w:rsid w:val="00B85849"/>
    <w:rsid w:val="00B93909"/>
    <w:rsid w:val="00B9559F"/>
    <w:rsid w:val="00BD11CE"/>
    <w:rsid w:val="00BD63F6"/>
    <w:rsid w:val="00BF14A0"/>
    <w:rsid w:val="00BF436C"/>
    <w:rsid w:val="00C01883"/>
    <w:rsid w:val="00C0614B"/>
    <w:rsid w:val="00C071AB"/>
    <w:rsid w:val="00C11F43"/>
    <w:rsid w:val="00C17568"/>
    <w:rsid w:val="00C2208F"/>
    <w:rsid w:val="00C23EE1"/>
    <w:rsid w:val="00C74D20"/>
    <w:rsid w:val="00C770A8"/>
    <w:rsid w:val="00CA1586"/>
    <w:rsid w:val="00CB41EC"/>
    <w:rsid w:val="00CB55AC"/>
    <w:rsid w:val="00CC0E69"/>
    <w:rsid w:val="00CD1028"/>
    <w:rsid w:val="00CD3BB3"/>
    <w:rsid w:val="00CD7C70"/>
    <w:rsid w:val="00CE0570"/>
    <w:rsid w:val="00CE2760"/>
    <w:rsid w:val="00D17534"/>
    <w:rsid w:val="00D2572D"/>
    <w:rsid w:val="00D43CB0"/>
    <w:rsid w:val="00D64D2E"/>
    <w:rsid w:val="00D70175"/>
    <w:rsid w:val="00D70D5D"/>
    <w:rsid w:val="00D74A98"/>
    <w:rsid w:val="00DA1105"/>
    <w:rsid w:val="00DA3CA6"/>
    <w:rsid w:val="00DA5AF1"/>
    <w:rsid w:val="00DB0906"/>
    <w:rsid w:val="00DC356E"/>
    <w:rsid w:val="00DC3B21"/>
    <w:rsid w:val="00DF5666"/>
    <w:rsid w:val="00DF646F"/>
    <w:rsid w:val="00E02C95"/>
    <w:rsid w:val="00E0481C"/>
    <w:rsid w:val="00E059A1"/>
    <w:rsid w:val="00E13A34"/>
    <w:rsid w:val="00E165B0"/>
    <w:rsid w:val="00E27F86"/>
    <w:rsid w:val="00E70A3B"/>
    <w:rsid w:val="00E7208C"/>
    <w:rsid w:val="00E80D3C"/>
    <w:rsid w:val="00E9317E"/>
    <w:rsid w:val="00E9368B"/>
    <w:rsid w:val="00EA63F0"/>
    <w:rsid w:val="00EB28EF"/>
    <w:rsid w:val="00EC566E"/>
    <w:rsid w:val="00ED1A05"/>
    <w:rsid w:val="00EE5662"/>
    <w:rsid w:val="00EE6873"/>
    <w:rsid w:val="00EF35C0"/>
    <w:rsid w:val="00EF7C4D"/>
    <w:rsid w:val="00F06A2B"/>
    <w:rsid w:val="00F12F94"/>
    <w:rsid w:val="00F24AE8"/>
    <w:rsid w:val="00F27D13"/>
    <w:rsid w:val="00F37C7C"/>
    <w:rsid w:val="00F42FA3"/>
    <w:rsid w:val="00F43937"/>
    <w:rsid w:val="00F504BF"/>
    <w:rsid w:val="00F561CD"/>
    <w:rsid w:val="00F6547C"/>
    <w:rsid w:val="00F736A1"/>
    <w:rsid w:val="00F9327C"/>
    <w:rsid w:val="00F95E35"/>
    <w:rsid w:val="00F96E4F"/>
    <w:rsid w:val="00FB0DF3"/>
    <w:rsid w:val="00FC704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2C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1222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2C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1222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cn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7CBC-20CD-451A-82D4-D01DBACD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121</cp:revision>
  <cp:lastPrinted>2015-10-07T12:44:00Z</cp:lastPrinted>
  <dcterms:created xsi:type="dcterms:W3CDTF">2015-10-05T09:20:00Z</dcterms:created>
  <dcterms:modified xsi:type="dcterms:W3CDTF">2015-10-07T13:20:00Z</dcterms:modified>
</cp:coreProperties>
</file>